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054EC" w14:textId="226F6EFE" w:rsidR="003E26BB" w:rsidRDefault="00C77C3E" w:rsidP="002D628F">
      <w:pPr>
        <w:pStyle w:val="Rubrik1"/>
      </w:pPr>
      <w:r>
        <w:t xml:space="preserve">Tillsynsstöd vid </w:t>
      </w:r>
      <w:r w:rsidR="00DB2908">
        <w:t>granskning av säkerhetsledningssystem</w:t>
      </w:r>
    </w:p>
    <w:p w14:paraId="0388D58C" w14:textId="31069AC2" w:rsidR="003E26BB" w:rsidRDefault="003E26BB" w:rsidP="002D628F">
      <w:pPr>
        <w:pStyle w:val="Rubrik2"/>
      </w:pPr>
      <w:r w:rsidRPr="002D628F">
        <w:t>Syfte</w:t>
      </w:r>
    </w:p>
    <w:p w14:paraId="18C7C74B" w14:textId="6081BB79" w:rsidR="003E26BB" w:rsidRPr="003E26BB" w:rsidRDefault="00DB2908" w:rsidP="003E26BB">
      <w:r>
        <w:rPr>
          <w:sz w:val="24"/>
          <w:szCs w:val="24"/>
        </w:rPr>
        <w:t xml:space="preserve">Detta tillsynsstöd </w:t>
      </w:r>
      <w:r w:rsidRPr="00777A09">
        <w:rPr>
          <w:sz w:val="24"/>
          <w:szCs w:val="24"/>
        </w:rPr>
        <w:t xml:space="preserve">är </w:t>
      </w:r>
      <w:r>
        <w:rPr>
          <w:sz w:val="24"/>
          <w:szCs w:val="24"/>
        </w:rPr>
        <w:t>utformat</w:t>
      </w:r>
      <w:r w:rsidRPr="00777A09">
        <w:rPr>
          <w:sz w:val="24"/>
          <w:szCs w:val="24"/>
        </w:rPr>
        <w:t xml:space="preserve"> för att vara ett stöd</w:t>
      </w:r>
      <w:r w:rsidRPr="00777A09">
        <w:rPr>
          <w:b/>
          <w:sz w:val="24"/>
          <w:szCs w:val="24"/>
        </w:rPr>
        <w:t xml:space="preserve"> </w:t>
      </w:r>
      <w:r w:rsidRPr="00777A09">
        <w:rPr>
          <w:sz w:val="24"/>
          <w:szCs w:val="24"/>
        </w:rPr>
        <w:t xml:space="preserve">vid länsstyrelsens tillsyn </w:t>
      </w:r>
      <w:r>
        <w:rPr>
          <w:sz w:val="24"/>
          <w:szCs w:val="24"/>
        </w:rPr>
        <w:t>av säkerhets</w:t>
      </w:r>
      <w:r w:rsidR="00780F84">
        <w:rPr>
          <w:sz w:val="24"/>
          <w:szCs w:val="24"/>
        </w:rPr>
        <w:t>ledningssystemet</w:t>
      </w:r>
      <w:r>
        <w:rPr>
          <w:sz w:val="24"/>
          <w:szCs w:val="24"/>
        </w:rPr>
        <w:t xml:space="preserve"> </w:t>
      </w:r>
      <w:r w:rsidRPr="00777A09">
        <w:rPr>
          <w:sz w:val="24"/>
          <w:szCs w:val="24"/>
        </w:rPr>
        <w:t xml:space="preserve">vid verksamheter som omfattas av </w:t>
      </w:r>
      <w:r w:rsidR="00240F8E">
        <w:rPr>
          <w:sz w:val="24"/>
          <w:szCs w:val="24"/>
        </w:rPr>
        <w:t>Sevesoreglerna</w:t>
      </w:r>
      <w:r w:rsidRPr="00777A09">
        <w:rPr>
          <w:sz w:val="24"/>
          <w:szCs w:val="24"/>
        </w:rPr>
        <w:t>.</w:t>
      </w:r>
      <w:r>
        <w:rPr>
          <w:sz w:val="24"/>
          <w:szCs w:val="24"/>
        </w:rPr>
        <w:t xml:space="preserve"> </w:t>
      </w:r>
    </w:p>
    <w:p w14:paraId="2F892902" w14:textId="77777777" w:rsidR="003E26BB" w:rsidRDefault="003E26BB" w:rsidP="002D628F">
      <w:pPr>
        <w:pStyle w:val="Rubrik2"/>
      </w:pPr>
      <w:r w:rsidRPr="002D628F">
        <w:t>Avgränsning</w:t>
      </w:r>
    </w:p>
    <w:p w14:paraId="36E86A15" w14:textId="56C5E625" w:rsidR="003E26BB" w:rsidRPr="003E26BB" w:rsidRDefault="00226735" w:rsidP="003E26BB">
      <w:r>
        <w:rPr>
          <w:sz w:val="24"/>
          <w:szCs w:val="24"/>
        </w:rPr>
        <w:t xml:space="preserve">Tillsynsstödet är utformat för att </w:t>
      </w:r>
      <w:r w:rsidR="00240F8E">
        <w:rPr>
          <w:sz w:val="24"/>
          <w:szCs w:val="24"/>
        </w:rPr>
        <w:t>g</w:t>
      </w:r>
      <w:r>
        <w:rPr>
          <w:sz w:val="24"/>
          <w:szCs w:val="24"/>
        </w:rPr>
        <w:t xml:space="preserve">e en översiktlig bild av hela </w:t>
      </w:r>
      <w:r w:rsidR="00780F84">
        <w:rPr>
          <w:sz w:val="24"/>
          <w:szCs w:val="24"/>
        </w:rPr>
        <w:t>säkerhetsledningssystemet</w:t>
      </w:r>
      <w:r>
        <w:rPr>
          <w:sz w:val="24"/>
          <w:szCs w:val="24"/>
        </w:rPr>
        <w:t xml:space="preserve">. Det kan vara lämpligt att använda för en första genomgång av </w:t>
      </w:r>
      <w:r w:rsidR="00780F84">
        <w:rPr>
          <w:sz w:val="24"/>
          <w:szCs w:val="24"/>
        </w:rPr>
        <w:t>säkerhetsledningssystemet</w:t>
      </w:r>
      <w:r>
        <w:rPr>
          <w:sz w:val="24"/>
          <w:szCs w:val="24"/>
        </w:rPr>
        <w:t xml:space="preserve"> för nya Sevesoverksamheter eller för en uppdaterad genomgång vid verksamheter med glesa tillsynsintervall. För mer detaljerade genomgångar av </w:t>
      </w:r>
      <w:r w:rsidR="00780F84">
        <w:rPr>
          <w:sz w:val="24"/>
          <w:szCs w:val="24"/>
        </w:rPr>
        <w:t>säkerhetsledningssystemet</w:t>
      </w:r>
      <w:r w:rsidR="00E6672B">
        <w:rPr>
          <w:sz w:val="24"/>
          <w:szCs w:val="24"/>
        </w:rPr>
        <w:t>s</w:t>
      </w:r>
      <w:r>
        <w:rPr>
          <w:sz w:val="24"/>
          <w:szCs w:val="24"/>
        </w:rPr>
        <w:t xml:space="preserve"> olika delar finns separata tillsynsstöd.</w:t>
      </w:r>
    </w:p>
    <w:p w14:paraId="4E2D82D8" w14:textId="2E3822E0" w:rsidR="00997F6F" w:rsidRPr="00997F6F" w:rsidRDefault="00E6672B" w:rsidP="002D628F">
      <w:pPr>
        <w:pStyle w:val="Rubrik2"/>
      </w:pPr>
      <w:r w:rsidRPr="002D628F">
        <w:t>S</w:t>
      </w:r>
      <w:r w:rsidR="00226735" w:rsidRPr="002D628F">
        <w:t>äkerhetsledningssystem</w:t>
      </w:r>
    </w:p>
    <w:p w14:paraId="79C80AFB" w14:textId="3E53812D" w:rsidR="007D3E71" w:rsidRDefault="008F36B9" w:rsidP="008F36B9">
      <w:pPr>
        <w:rPr>
          <w:sz w:val="24"/>
          <w:szCs w:val="24"/>
        </w:rPr>
      </w:pPr>
      <w:r>
        <w:rPr>
          <w:sz w:val="24"/>
          <w:szCs w:val="24"/>
        </w:rPr>
        <w:t>Alla verksamheter som omfattas av Seveso</w:t>
      </w:r>
      <w:r w:rsidR="00780F84">
        <w:rPr>
          <w:sz w:val="24"/>
          <w:szCs w:val="24"/>
        </w:rPr>
        <w:t>reglerna</w:t>
      </w:r>
      <w:r>
        <w:rPr>
          <w:sz w:val="24"/>
          <w:szCs w:val="24"/>
        </w:rPr>
        <w:t xml:space="preserve"> är skyldiga att upprätta och följa ett säkerhetsledningssystem. </w:t>
      </w:r>
      <w:r w:rsidR="007D3E71" w:rsidRPr="007D3E71">
        <w:rPr>
          <w:sz w:val="24"/>
          <w:szCs w:val="24"/>
        </w:rPr>
        <w:t>Säkerhetsledningsarbete</w:t>
      </w:r>
      <w:r w:rsidR="00E6672B">
        <w:rPr>
          <w:sz w:val="24"/>
          <w:szCs w:val="24"/>
        </w:rPr>
        <w:t>t</w:t>
      </w:r>
      <w:r w:rsidR="007D3E71" w:rsidRPr="007D3E71">
        <w:rPr>
          <w:sz w:val="24"/>
          <w:szCs w:val="24"/>
        </w:rPr>
        <w:t xml:space="preserve"> kan följa samma mönster som andra typer av kvalitetsarbete</w:t>
      </w:r>
      <w:r w:rsidR="007D3E71">
        <w:rPr>
          <w:sz w:val="24"/>
          <w:szCs w:val="24"/>
        </w:rPr>
        <w:t>,</w:t>
      </w:r>
      <w:r w:rsidR="007D3E71" w:rsidRPr="007D3E71">
        <w:rPr>
          <w:sz w:val="24"/>
          <w:szCs w:val="24"/>
        </w:rPr>
        <w:t xml:space="preserve"> såsom systematiskt arbetsmiljöarbete, miljöledningssystem</w:t>
      </w:r>
      <w:r w:rsidR="007D3E71">
        <w:rPr>
          <w:sz w:val="24"/>
          <w:szCs w:val="24"/>
        </w:rPr>
        <w:t xml:space="preserve"> och</w:t>
      </w:r>
      <w:r w:rsidR="007D3E71" w:rsidRPr="007D3E71">
        <w:rPr>
          <w:sz w:val="24"/>
          <w:szCs w:val="24"/>
        </w:rPr>
        <w:t xml:space="preserve"> kvalitetsledningssyste</w:t>
      </w:r>
      <w:r w:rsidR="007D3E71">
        <w:rPr>
          <w:sz w:val="24"/>
          <w:szCs w:val="24"/>
        </w:rPr>
        <w:t xml:space="preserve">m, </w:t>
      </w:r>
      <w:r w:rsidR="007D3E71" w:rsidRPr="007D3E71">
        <w:rPr>
          <w:sz w:val="24"/>
          <w:szCs w:val="24"/>
        </w:rPr>
        <w:t xml:space="preserve">och integreras då med fördel i det löpande arbetet med dessa system. </w:t>
      </w:r>
      <w:r w:rsidR="009F632F" w:rsidRPr="009F632F">
        <w:rPr>
          <w:sz w:val="24"/>
          <w:szCs w:val="24"/>
        </w:rPr>
        <w:t xml:space="preserve">Det är möjligt att utveckla ett säkerhetsledningssystem genom att utöka omfattningen av ett befintligt ledningssystem, men det åligger verksamhetsutövaren att säkerställa och visa att ledningssystemet förebygger och begränsar riskerna för allvarliga kemikalieolyckor och uppfyller kraven i </w:t>
      </w:r>
      <w:r w:rsidR="00780F84">
        <w:rPr>
          <w:sz w:val="24"/>
          <w:szCs w:val="24"/>
        </w:rPr>
        <w:t>Sevesoreglerna</w:t>
      </w:r>
      <w:r w:rsidR="009F632F">
        <w:rPr>
          <w:sz w:val="24"/>
          <w:szCs w:val="24"/>
        </w:rPr>
        <w:t>.</w:t>
      </w:r>
    </w:p>
    <w:p w14:paraId="0BC43483" w14:textId="497F0ED0" w:rsidR="008F36B9" w:rsidRDefault="008F36B9" w:rsidP="008F36B9">
      <w:pPr>
        <w:rPr>
          <w:sz w:val="24"/>
          <w:szCs w:val="24"/>
        </w:rPr>
      </w:pPr>
      <w:r>
        <w:rPr>
          <w:sz w:val="24"/>
          <w:szCs w:val="24"/>
        </w:rPr>
        <w:t xml:space="preserve">Vad som ska ingå i säkerhetsledningssystemet regleras i bilaga 2 till </w:t>
      </w:r>
      <w:r w:rsidR="00780F84">
        <w:rPr>
          <w:sz w:val="24"/>
          <w:szCs w:val="24"/>
        </w:rPr>
        <w:t>Seveso</w:t>
      </w:r>
      <w:r>
        <w:rPr>
          <w:sz w:val="24"/>
          <w:szCs w:val="24"/>
        </w:rPr>
        <w:t>förordning</w:t>
      </w:r>
      <w:r w:rsidR="00780F84">
        <w:rPr>
          <w:sz w:val="24"/>
          <w:szCs w:val="24"/>
        </w:rPr>
        <w:t>en</w:t>
      </w:r>
      <w:r>
        <w:rPr>
          <w:sz w:val="24"/>
          <w:szCs w:val="24"/>
        </w:rPr>
        <w:t xml:space="preserve"> </w:t>
      </w:r>
      <w:r w:rsidR="00780F84">
        <w:rPr>
          <w:sz w:val="24"/>
          <w:szCs w:val="24"/>
        </w:rPr>
        <w:t>(</w:t>
      </w:r>
      <w:r w:rsidR="0064536A">
        <w:rPr>
          <w:sz w:val="24"/>
          <w:szCs w:val="24"/>
        </w:rPr>
        <w:t>Förordningen (</w:t>
      </w:r>
      <w:r>
        <w:rPr>
          <w:sz w:val="24"/>
          <w:szCs w:val="24"/>
        </w:rPr>
        <w:t>2015:236</w:t>
      </w:r>
      <w:r w:rsidR="00780F84">
        <w:rPr>
          <w:sz w:val="24"/>
          <w:szCs w:val="24"/>
        </w:rPr>
        <w:t>)</w:t>
      </w:r>
      <w:r w:rsidR="0064536A">
        <w:rPr>
          <w:sz w:val="24"/>
          <w:szCs w:val="24"/>
        </w:rPr>
        <w:t xml:space="preserve"> om åtgärder för att förhindra och begränsa följderna av allvarliga kemikalieolyckor)</w:t>
      </w:r>
      <w:r>
        <w:rPr>
          <w:sz w:val="24"/>
          <w:szCs w:val="24"/>
        </w:rPr>
        <w:t xml:space="preserve">. </w:t>
      </w:r>
      <w:r w:rsidRPr="008F36B9">
        <w:rPr>
          <w:sz w:val="24"/>
          <w:szCs w:val="24"/>
        </w:rPr>
        <w:t xml:space="preserve">Där framgår </w:t>
      </w:r>
      <w:r w:rsidR="007D3E71">
        <w:rPr>
          <w:sz w:val="24"/>
          <w:szCs w:val="24"/>
        </w:rPr>
        <w:t xml:space="preserve">bland annat </w:t>
      </w:r>
      <w:r w:rsidRPr="008F36B9">
        <w:rPr>
          <w:sz w:val="24"/>
          <w:szCs w:val="24"/>
        </w:rPr>
        <w:t xml:space="preserve">att säkerhetsledningssystemet ska vara proportionerligt mot farorna, de industriella aktiviteterna och organisationens komplexitet och ska grunda sig på en bedömning av riskerna. </w:t>
      </w:r>
      <w:r w:rsidR="007D3E71">
        <w:rPr>
          <w:sz w:val="24"/>
          <w:szCs w:val="24"/>
        </w:rPr>
        <w:t xml:space="preserve">Omfattningen av säkerhetsledningssystemet ska alltså anpassas till behovet vid den enskilda verksamheten. </w:t>
      </w:r>
      <w:r w:rsidR="007D3E71" w:rsidRPr="007D3E71">
        <w:rPr>
          <w:sz w:val="24"/>
          <w:szCs w:val="24"/>
        </w:rPr>
        <w:t xml:space="preserve">De </w:t>
      </w:r>
      <w:r w:rsidR="007D3E71">
        <w:rPr>
          <w:sz w:val="24"/>
          <w:szCs w:val="24"/>
        </w:rPr>
        <w:t>delar</w:t>
      </w:r>
      <w:r w:rsidR="007D3E71" w:rsidRPr="007D3E71">
        <w:rPr>
          <w:sz w:val="24"/>
          <w:szCs w:val="24"/>
        </w:rPr>
        <w:t xml:space="preserve"> som ska ingå </w:t>
      </w:r>
      <w:r w:rsidR="007D3E71">
        <w:rPr>
          <w:sz w:val="24"/>
          <w:szCs w:val="24"/>
        </w:rPr>
        <w:t>säkerhetsledningssystemet</w:t>
      </w:r>
      <w:r w:rsidR="007D3E71" w:rsidRPr="007D3E71">
        <w:rPr>
          <w:sz w:val="24"/>
          <w:szCs w:val="24"/>
        </w:rPr>
        <w:t xml:space="preserve">, och som </w:t>
      </w:r>
      <w:r w:rsidR="007D3E71">
        <w:rPr>
          <w:sz w:val="24"/>
          <w:szCs w:val="24"/>
        </w:rPr>
        <w:t>beskrivs i bilaga 2 till förordningen</w:t>
      </w:r>
      <w:r w:rsidR="007D3E71" w:rsidRPr="007D3E71">
        <w:rPr>
          <w:sz w:val="24"/>
          <w:szCs w:val="24"/>
        </w:rPr>
        <w:t>, måste dock vara införda i verksamheten.</w:t>
      </w:r>
    </w:p>
    <w:p w14:paraId="4BDEF07C" w14:textId="71900F55" w:rsidR="007D3E71" w:rsidRDefault="007D3E71" w:rsidP="008F36B9">
      <w:pPr>
        <w:rPr>
          <w:sz w:val="24"/>
          <w:szCs w:val="24"/>
        </w:rPr>
      </w:pPr>
      <w:r>
        <w:rPr>
          <w:sz w:val="24"/>
          <w:szCs w:val="24"/>
        </w:rPr>
        <w:t xml:space="preserve">I reglerna om säkerhetsledningssystemets innehåll ställs bland annat krav på </w:t>
      </w:r>
      <w:r w:rsidR="009F632F">
        <w:rPr>
          <w:sz w:val="24"/>
          <w:szCs w:val="24"/>
        </w:rPr>
        <w:t>”</w:t>
      </w:r>
      <w:r>
        <w:rPr>
          <w:sz w:val="24"/>
          <w:szCs w:val="24"/>
        </w:rPr>
        <w:t>införanden av förfaranden</w:t>
      </w:r>
      <w:r w:rsidR="009F632F">
        <w:rPr>
          <w:sz w:val="24"/>
          <w:szCs w:val="24"/>
        </w:rPr>
        <w:t>”</w:t>
      </w:r>
      <w:r>
        <w:rPr>
          <w:sz w:val="24"/>
          <w:szCs w:val="24"/>
        </w:rPr>
        <w:t xml:space="preserve">. Med detta </w:t>
      </w:r>
      <w:r w:rsidRPr="007D3E71">
        <w:rPr>
          <w:sz w:val="24"/>
          <w:szCs w:val="24"/>
        </w:rPr>
        <w:t>avses en organisatorisk struktur som styr verksamheten på området. Inom ramen för en sådan organisatorisk struktur klargörs vem som ansvarar för vad, hur verksamheten planeras, vad som ska göras, hur verksamheten följs upp, hur identifiering och bedömningar sker, hur resultat dokumenteras och sprids o.s.v.</w:t>
      </w:r>
    </w:p>
    <w:p w14:paraId="22CB963B" w14:textId="31C7949E" w:rsidR="009F632F" w:rsidRDefault="009F632F" w:rsidP="008F36B9">
      <w:pPr>
        <w:rPr>
          <w:sz w:val="24"/>
          <w:szCs w:val="24"/>
        </w:rPr>
      </w:pPr>
      <w:r w:rsidRPr="009F632F">
        <w:rPr>
          <w:sz w:val="24"/>
          <w:szCs w:val="24"/>
        </w:rPr>
        <w:t xml:space="preserve">I </w:t>
      </w:r>
      <w:r w:rsidR="00780F84">
        <w:rPr>
          <w:sz w:val="24"/>
          <w:szCs w:val="24"/>
        </w:rPr>
        <w:t>säkerhetsledningssystemet</w:t>
      </w:r>
      <w:r w:rsidRPr="009F632F">
        <w:rPr>
          <w:sz w:val="24"/>
          <w:szCs w:val="24"/>
        </w:rPr>
        <w:t xml:space="preserve"> finns förutom de förfaranden och instruktioner som påverkar säkerheten direkt</w:t>
      </w:r>
      <w:r>
        <w:rPr>
          <w:sz w:val="24"/>
          <w:szCs w:val="24"/>
        </w:rPr>
        <w:t>,</w:t>
      </w:r>
      <w:r w:rsidRPr="009F632F">
        <w:rPr>
          <w:sz w:val="24"/>
          <w:szCs w:val="24"/>
        </w:rPr>
        <w:t xml:space="preserve"> även förfaranden för att sätta upp mål för säkerhetsarbetet, organisera säkerhetsarbetet samt för uppföljning och revision av </w:t>
      </w:r>
      <w:r w:rsidR="00780F84">
        <w:rPr>
          <w:sz w:val="24"/>
          <w:szCs w:val="24"/>
        </w:rPr>
        <w:t>säkerhetsledningssystemet</w:t>
      </w:r>
      <w:r w:rsidRPr="009F632F">
        <w:rPr>
          <w:sz w:val="24"/>
          <w:szCs w:val="24"/>
        </w:rPr>
        <w:t>. Med uppföljning avses i detta sammanhang att man följer upp om de rutiner som finns angivna i säkerhetsorganisationen följs. Med revision avses i</w:t>
      </w:r>
      <w:r>
        <w:rPr>
          <w:sz w:val="24"/>
          <w:szCs w:val="24"/>
        </w:rPr>
        <w:t xml:space="preserve"> detta sammanhang att man ut</w:t>
      </w:r>
      <w:r w:rsidRPr="009F632F">
        <w:rPr>
          <w:sz w:val="24"/>
          <w:szCs w:val="24"/>
        </w:rPr>
        <w:t xml:space="preserve">värderar om </w:t>
      </w:r>
      <w:r w:rsidRPr="009F632F">
        <w:rPr>
          <w:sz w:val="24"/>
          <w:szCs w:val="24"/>
        </w:rPr>
        <w:lastRenderedPageBreak/>
        <w:t xml:space="preserve">de målsättningar och rutiner som finns angivna i </w:t>
      </w:r>
      <w:r w:rsidR="00780F84">
        <w:rPr>
          <w:sz w:val="24"/>
          <w:szCs w:val="24"/>
        </w:rPr>
        <w:t>säkerhetsledningssystemet</w:t>
      </w:r>
      <w:r w:rsidRPr="009F632F">
        <w:rPr>
          <w:sz w:val="24"/>
          <w:szCs w:val="24"/>
        </w:rPr>
        <w:t xml:space="preserve"> är lämpliga och effektiva.</w:t>
      </w:r>
    </w:p>
    <w:p w14:paraId="0CB7345E" w14:textId="77777777" w:rsidR="00FC13CF" w:rsidRDefault="00FC13CF" w:rsidP="00FC13CF">
      <w:pPr>
        <w:snapToGrid w:val="0"/>
        <w:rPr>
          <w:sz w:val="24"/>
          <w:szCs w:val="24"/>
        </w:rPr>
      </w:pPr>
    </w:p>
    <w:p w14:paraId="6B60B6C3" w14:textId="31004B38" w:rsidR="00FC13CF" w:rsidRPr="002D628F" w:rsidRDefault="00E6672B" w:rsidP="002D628F">
      <w:pPr>
        <w:pStyle w:val="Rubrik2"/>
        <w:rPr>
          <w:highlight w:val="yellow"/>
        </w:rPr>
      </w:pPr>
      <w:r w:rsidRPr="002D628F">
        <w:rPr>
          <w:highlight w:val="yellow"/>
        </w:rPr>
        <w:t>Information till handläggare</w:t>
      </w:r>
    </w:p>
    <w:p w14:paraId="3CDA7629" w14:textId="77777777" w:rsidR="00FC13CF" w:rsidRPr="002D628F" w:rsidRDefault="00FC13CF" w:rsidP="00FC13CF">
      <w:pPr>
        <w:snapToGrid w:val="0"/>
        <w:rPr>
          <w:sz w:val="24"/>
          <w:szCs w:val="24"/>
          <w:highlight w:val="yellow"/>
        </w:rPr>
      </w:pPr>
      <w:r w:rsidRPr="002D628F">
        <w:rPr>
          <w:sz w:val="24"/>
          <w:szCs w:val="24"/>
          <w:highlight w:val="yellow"/>
        </w:rPr>
        <w:t>Tanken med tillsynsstödet är att ni som handläggare själva väljer omfattningen av den information som ni vill skicka ut till verksamhetsutövarna. Vid vissa tillfällen kanske det inte passar att skicka ut materialet alls innan besöket medan det i andra fall är så att ni vill skicka ut materialet för att verksamhetsutövaren ska hinna förbereda sig ordentligt. I en del fall kanske det passar bäst att skicka ut materialet innan och dessutom begära att verksamhetsutövaren skickar tillbaka det så att ni som tillsynspersonal hinner förbereda er ordentligt innan besöket.</w:t>
      </w:r>
    </w:p>
    <w:p w14:paraId="5CC6F136" w14:textId="77777777" w:rsidR="00FC13CF" w:rsidRPr="002D628F" w:rsidRDefault="00FC13CF" w:rsidP="00FC13CF">
      <w:pPr>
        <w:snapToGrid w:val="0"/>
        <w:rPr>
          <w:sz w:val="24"/>
          <w:szCs w:val="24"/>
          <w:highlight w:val="yellow"/>
        </w:rPr>
      </w:pPr>
      <w:r w:rsidRPr="002D628F">
        <w:rPr>
          <w:sz w:val="24"/>
          <w:szCs w:val="24"/>
          <w:highlight w:val="yellow"/>
        </w:rPr>
        <w:t xml:space="preserve">Till en Sevesoverksamhet där ni bedrivit tillsyn under en längre tid kanske det inte behövs lika ingående information som till en relativt ny verksamhet. Detta får avgöras från fall till fall. Detsamma gäller frågorna. Det är naturligtvis möjligt att plocka bort vissa frågor ur materialet om ni anser att det finns anledning till det vid vissa verksamheter eller besök. </w:t>
      </w:r>
    </w:p>
    <w:p w14:paraId="14A5DFEC" w14:textId="77777777" w:rsidR="00FC13CF" w:rsidRPr="002D628F" w:rsidRDefault="00FC13CF" w:rsidP="00FC13CF">
      <w:pPr>
        <w:snapToGrid w:val="0"/>
        <w:rPr>
          <w:sz w:val="24"/>
          <w:szCs w:val="24"/>
          <w:highlight w:val="yellow"/>
        </w:rPr>
      </w:pPr>
      <w:r w:rsidRPr="002D628F">
        <w:rPr>
          <w:sz w:val="24"/>
          <w:szCs w:val="24"/>
          <w:highlight w:val="yellow"/>
        </w:rPr>
        <w:t xml:space="preserve">Frågor/kommentarer som är rödmarkerade är tänkta som ett stöd till er som tillsynspersonal. Dessa ska plockas bort innan handläggarstödet skickas ut till verksamhetsutövaren. </w:t>
      </w:r>
    </w:p>
    <w:p w14:paraId="29A2BC4B" w14:textId="77777777" w:rsidR="00FC13CF" w:rsidRPr="002D628F" w:rsidRDefault="00FC13CF" w:rsidP="00FC13CF">
      <w:pPr>
        <w:snapToGrid w:val="0"/>
        <w:rPr>
          <w:sz w:val="24"/>
          <w:szCs w:val="24"/>
        </w:rPr>
      </w:pPr>
      <w:r w:rsidRPr="002D628F">
        <w:rPr>
          <w:sz w:val="24"/>
          <w:szCs w:val="24"/>
          <w:highlight w:val="yellow"/>
        </w:rPr>
        <w:t>Om det finns följdfrågor som inte är rödmarkerade är det upp till er som handläggare att bedöma om ni vill att de är med i det material som ni skickar ut.</w:t>
      </w:r>
      <w:r w:rsidRPr="002D628F">
        <w:rPr>
          <w:sz w:val="24"/>
          <w:szCs w:val="24"/>
        </w:rPr>
        <w:t xml:space="preserve"> </w:t>
      </w:r>
    </w:p>
    <w:p w14:paraId="2FC84CBE" w14:textId="17B8A30D" w:rsidR="00240F8E" w:rsidRDefault="00240F8E" w:rsidP="00FC13CF">
      <w:pPr>
        <w:snapToGrid w:val="0"/>
        <w:rPr>
          <w:sz w:val="24"/>
          <w:szCs w:val="24"/>
        </w:rPr>
      </w:pPr>
      <w:r w:rsidRPr="00273F1F">
        <w:rPr>
          <w:color w:val="FF0000"/>
          <w:sz w:val="24"/>
          <w:szCs w:val="24"/>
        </w:rPr>
        <w:t xml:space="preserve"> </w:t>
      </w:r>
    </w:p>
    <w:p w14:paraId="3234E533" w14:textId="77777777" w:rsidR="00240F8E" w:rsidRDefault="00240F8E" w:rsidP="00240F8E">
      <w:pPr>
        <w:spacing w:line="298" w:lineRule="exact"/>
      </w:pPr>
    </w:p>
    <w:p w14:paraId="324996A4" w14:textId="77777777" w:rsidR="00240F8E" w:rsidRPr="00F31303" w:rsidRDefault="00240F8E" w:rsidP="00240F8E">
      <w:pPr>
        <w:spacing w:line="298" w:lineRule="exact"/>
        <w:sectPr w:rsidR="00240F8E" w:rsidRPr="00F31303" w:rsidSect="0015266B">
          <w:headerReference w:type="even" r:id="rId11"/>
          <w:headerReference w:type="default" r:id="rId12"/>
          <w:footerReference w:type="even" r:id="rId13"/>
          <w:footerReference w:type="default" r:id="rId14"/>
          <w:headerReference w:type="first" r:id="rId15"/>
          <w:footerReference w:type="first" r:id="rId16"/>
          <w:pgSz w:w="11900" w:h="16840"/>
          <w:pgMar w:top="1240" w:right="1340" w:bottom="940" w:left="1300" w:header="740" w:footer="756" w:gutter="0"/>
          <w:cols w:space="720"/>
          <w:titlePg/>
          <w:docGrid w:linePitch="299"/>
        </w:sectPr>
      </w:pPr>
    </w:p>
    <w:tbl>
      <w:tblPr>
        <w:tblStyle w:val="Tabellrutnt"/>
        <w:tblW w:w="9327" w:type="dxa"/>
        <w:tblInd w:w="-113" w:type="dxa"/>
        <w:tblLook w:val="04A0" w:firstRow="1" w:lastRow="0" w:firstColumn="1" w:lastColumn="0" w:noHBand="0" w:noVBand="1"/>
      </w:tblPr>
      <w:tblGrid>
        <w:gridCol w:w="4990"/>
        <w:gridCol w:w="4323"/>
        <w:gridCol w:w="14"/>
      </w:tblGrid>
      <w:tr w:rsidR="001279D9" w:rsidRPr="009E6F96" w14:paraId="3DB09260" w14:textId="77777777" w:rsidTr="001D5122">
        <w:tc>
          <w:tcPr>
            <w:tcW w:w="9327" w:type="dxa"/>
            <w:gridSpan w:val="3"/>
          </w:tcPr>
          <w:p w14:paraId="5C1C1DD0" w14:textId="38BD2C46" w:rsidR="001279D9" w:rsidRPr="00306B64" w:rsidRDefault="001279D9" w:rsidP="00306B64">
            <w:pPr>
              <w:rPr>
                <w:rFonts w:ascii="Cambria" w:hAnsi="Cambria"/>
                <w:b/>
                <w:sz w:val="24"/>
              </w:rPr>
            </w:pPr>
            <w:r w:rsidRPr="00306B64">
              <w:rPr>
                <w:rFonts w:ascii="Cambria" w:hAnsi="Cambria"/>
                <w:b/>
                <w:sz w:val="24"/>
              </w:rPr>
              <w:lastRenderedPageBreak/>
              <w:t>1. Allmänt</w:t>
            </w:r>
            <w:r w:rsidR="00824E47" w:rsidRPr="00306B64">
              <w:rPr>
                <w:rFonts w:ascii="Cambria" w:hAnsi="Cambria"/>
                <w:b/>
                <w:sz w:val="24"/>
              </w:rPr>
              <w:t xml:space="preserve"> </w:t>
            </w:r>
          </w:p>
        </w:tc>
      </w:tr>
      <w:tr w:rsidR="001279D9" w:rsidRPr="009E6F96" w14:paraId="690F5A2A" w14:textId="77777777" w:rsidTr="001D5122">
        <w:trPr>
          <w:gridAfter w:val="1"/>
          <w:wAfter w:w="14" w:type="dxa"/>
        </w:trPr>
        <w:tc>
          <w:tcPr>
            <w:tcW w:w="4987" w:type="dxa"/>
          </w:tcPr>
          <w:p w14:paraId="39EC303C" w14:textId="6B04A906" w:rsidR="001279D9" w:rsidRPr="009E6F96" w:rsidRDefault="001D5122" w:rsidP="001D5122">
            <w:pPr>
              <w:pStyle w:val="Normalwebb"/>
              <w:spacing w:before="0" w:beforeAutospacing="0" w:after="0" w:afterAutospacing="0"/>
              <w:ind w:right="124"/>
              <w:rPr>
                <w:rFonts w:asciiTheme="minorHAnsi" w:hAnsiTheme="minorHAnsi"/>
                <w:szCs w:val="22"/>
              </w:rPr>
            </w:pPr>
            <w:r>
              <w:rPr>
                <w:rFonts w:asciiTheme="minorHAnsi" w:hAnsiTheme="minorHAnsi"/>
                <w:szCs w:val="22"/>
              </w:rPr>
              <w:t xml:space="preserve">1.1 </w:t>
            </w:r>
            <w:r w:rsidR="00562AED" w:rsidRPr="00562AED">
              <w:rPr>
                <w:rFonts w:asciiTheme="minorHAnsi" w:hAnsiTheme="minorHAnsi"/>
                <w:szCs w:val="22"/>
              </w:rPr>
              <w:t xml:space="preserve">Har </w:t>
            </w:r>
            <w:r w:rsidR="00240F8E">
              <w:rPr>
                <w:rFonts w:asciiTheme="minorHAnsi" w:hAnsiTheme="minorHAnsi"/>
                <w:szCs w:val="22"/>
              </w:rPr>
              <w:t>Sevesoreglerna</w:t>
            </w:r>
            <w:r w:rsidR="00562AED" w:rsidRPr="00562AED">
              <w:rPr>
                <w:rFonts w:asciiTheme="minorHAnsi" w:hAnsiTheme="minorHAnsi"/>
                <w:szCs w:val="22"/>
              </w:rPr>
              <w:t>s krav på handlingsprogram</w:t>
            </w:r>
            <w:r w:rsidR="0064536A">
              <w:rPr>
                <w:rFonts w:asciiTheme="minorHAnsi" w:hAnsiTheme="minorHAnsi"/>
                <w:szCs w:val="22"/>
              </w:rPr>
              <w:t xml:space="preserve"> och säkerhetsledningssystem</w:t>
            </w:r>
            <w:r w:rsidR="00562AED" w:rsidRPr="00562AED">
              <w:rPr>
                <w:rFonts w:asciiTheme="minorHAnsi" w:hAnsiTheme="minorHAnsi"/>
                <w:szCs w:val="22"/>
              </w:rPr>
              <w:t xml:space="preserve"> genererat några förändringar i verksamheten i samband med införandet eller därefter?</w:t>
            </w:r>
          </w:p>
          <w:p w14:paraId="3093687E" w14:textId="77777777" w:rsidR="001279D9" w:rsidRPr="009E6F96" w:rsidRDefault="001279D9" w:rsidP="00C77C3E">
            <w:pPr>
              <w:pStyle w:val="Normalwebb"/>
              <w:spacing w:before="0" w:beforeAutospacing="0" w:after="0" w:afterAutospacing="0"/>
              <w:rPr>
                <w:rFonts w:asciiTheme="minorHAnsi" w:hAnsiTheme="minorHAnsi"/>
                <w:szCs w:val="22"/>
              </w:rPr>
            </w:pPr>
          </w:p>
        </w:tc>
        <w:tc>
          <w:tcPr>
            <w:tcW w:w="4326" w:type="dxa"/>
          </w:tcPr>
          <w:p w14:paraId="3845CE7D" w14:textId="77777777" w:rsidR="001279D9" w:rsidRPr="009E6F96" w:rsidRDefault="001279D9" w:rsidP="000C3C01">
            <w:pPr>
              <w:rPr>
                <w:sz w:val="24"/>
              </w:rPr>
            </w:pPr>
          </w:p>
        </w:tc>
      </w:tr>
      <w:tr w:rsidR="00562AED" w:rsidRPr="009E6F96" w14:paraId="1364714E" w14:textId="77777777" w:rsidTr="001D5122">
        <w:trPr>
          <w:gridAfter w:val="1"/>
          <w:wAfter w:w="14" w:type="dxa"/>
        </w:trPr>
        <w:tc>
          <w:tcPr>
            <w:tcW w:w="4987" w:type="dxa"/>
          </w:tcPr>
          <w:p w14:paraId="73C4BFCB" w14:textId="42603726" w:rsidR="00562AED" w:rsidRPr="00562AED" w:rsidRDefault="001D5122" w:rsidP="001D5122">
            <w:pPr>
              <w:pStyle w:val="Normalwebb"/>
              <w:spacing w:before="0" w:beforeAutospacing="0" w:after="0" w:afterAutospacing="0"/>
              <w:rPr>
                <w:rFonts w:asciiTheme="minorHAnsi" w:hAnsiTheme="minorHAnsi"/>
                <w:szCs w:val="22"/>
              </w:rPr>
            </w:pPr>
            <w:r>
              <w:rPr>
                <w:rFonts w:asciiTheme="minorHAnsi" w:hAnsiTheme="minorHAnsi"/>
                <w:szCs w:val="22"/>
              </w:rPr>
              <w:t xml:space="preserve">1.2 </w:t>
            </w:r>
            <w:r w:rsidR="00562AED" w:rsidRPr="00562AED">
              <w:rPr>
                <w:rFonts w:asciiTheme="minorHAnsi" w:hAnsiTheme="minorHAnsi"/>
                <w:szCs w:val="22"/>
              </w:rPr>
              <w:t>Vilka funktioner i organisationen har varit del</w:t>
            </w:r>
            <w:r w:rsidR="00034571">
              <w:rPr>
                <w:rFonts w:asciiTheme="minorHAnsi" w:hAnsiTheme="minorHAnsi"/>
                <w:szCs w:val="22"/>
              </w:rPr>
              <w:t>aktiga vid upprättandet av hand</w:t>
            </w:r>
            <w:r w:rsidR="00562AED" w:rsidRPr="00562AED">
              <w:rPr>
                <w:rFonts w:asciiTheme="minorHAnsi" w:hAnsiTheme="minorHAnsi"/>
                <w:szCs w:val="22"/>
              </w:rPr>
              <w:t>lingsprogram</w:t>
            </w:r>
            <w:r w:rsidR="004053C7">
              <w:rPr>
                <w:rFonts w:asciiTheme="minorHAnsi" w:hAnsiTheme="minorHAnsi"/>
                <w:szCs w:val="22"/>
              </w:rPr>
              <w:t>m</w:t>
            </w:r>
            <w:r w:rsidR="00562AED" w:rsidRPr="00562AED">
              <w:rPr>
                <w:rFonts w:asciiTheme="minorHAnsi" w:hAnsiTheme="minorHAnsi"/>
                <w:szCs w:val="22"/>
              </w:rPr>
              <w:t>et</w:t>
            </w:r>
            <w:r w:rsidR="0064536A">
              <w:rPr>
                <w:rFonts w:asciiTheme="minorHAnsi" w:hAnsiTheme="minorHAnsi"/>
                <w:szCs w:val="22"/>
              </w:rPr>
              <w:t xml:space="preserve"> och säkerhetsledningssystemet</w:t>
            </w:r>
            <w:r w:rsidR="00562AED" w:rsidRPr="00562AED">
              <w:rPr>
                <w:rFonts w:asciiTheme="minorHAnsi" w:hAnsiTheme="minorHAnsi"/>
                <w:szCs w:val="22"/>
              </w:rPr>
              <w:t>?</w:t>
            </w:r>
            <w:r w:rsidR="00F77251">
              <w:rPr>
                <w:rFonts w:asciiTheme="minorHAnsi" w:hAnsiTheme="minorHAnsi"/>
                <w:szCs w:val="22"/>
              </w:rPr>
              <w:br/>
            </w:r>
          </w:p>
        </w:tc>
        <w:tc>
          <w:tcPr>
            <w:tcW w:w="4326" w:type="dxa"/>
          </w:tcPr>
          <w:p w14:paraId="5DFECF52" w14:textId="77777777" w:rsidR="00562AED" w:rsidRPr="009E6F96" w:rsidRDefault="00562AED" w:rsidP="000C3C01">
            <w:pPr>
              <w:rPr>
                <w:sz w:val="24"/>
              </w:rPr>
            </w:pPr>
          </w:p>
        </w:tc>
      </w:tr>
      <w:tr w:rsidR="00562AED" w:rsidRPr="009E6F96" w14:paraId="71816EBF" w14:textId="77777777" w:rsidTr="001D5122">
        <w:trPr>
          <w:gridAfter w:val="1"/>
          <w:wAfter w:w="14" w:type="dxa"/>
        </w:trPr>
        <w:tc>
          <w:tcPr>
            <w:tcW w:w="4987" w:type="dxa"/>
          </w:tcPr>
          <w:p w14:paraId="2CB368A7" w14:textId="7C15A0EE" w:rsidR="00C77C3E" w:rsidRPr="00F77251" w:rsidRDefault="001D5122" w:rsidP="001D5122">
            <w:pPr>
              <w:pStyle w:val="Normalwebb"/>
              <w:spacing w:before="0" w:beforeAutospacing="0" w:after="0" w:afterAutospacing="0"/>
              <w:rPr>
                <w:rFonts w:asciiTheme="minorHAnsi" w:hAnsiTheme="minorHAnsi"/>
                <w:szCs w:val="22"/>
              </w:rPr>
            </w:pPr>
            <w:r>
              <w:rPr>
                <w:rFonts w:asciiTheme="minorHAnsi" w:hAnsiTheme="minorHAnsi"/>
                <w:szCs w:val="22"/>
              </w:rPr>
              <w:t xml:space="preserve">1.3 </w:t>
            </w:r>
            <w:r w:rsidR="00562AED" w:rsidRPr="00F77251">
              <w:rPr>
                <w:rFonts w:asciiTheme="minorHAnsi" w:hAnsiTheme="minorHAnsi"/>
                <w:szCs w:val="22"/>
              </w:rPr>
              <w:t xml:space="preserve">Vilka funktioner i organisationen har tagit </w:t>
            </w:r>
            <w:r w:rsidR="00034571" w:rsidRPr="00F77251">
              <w:rPr>
                <w:rFonts w:asciiTheme="minorHAnsi" w:hAnsiTheme="minorHAnsi"/>
                <w:szCs w:val="22"/>
              </w:rPr>
              <w:t xml:space="preserve">del av </w:t>
            </w:r>
            <w:r w:rsidR="00240F8E" w:rsidRPr="00F77251">
              <w:rPr>
                <w:rFonts w:asciiTheme="minorHAnsi" w:hAnsiTheme="minorHAnsi"/>
                <w:szCs w:val="22"/>
              </w:rPr>
              <w:t>Sevesoreglerna</w:t>
            </w:r>
            <w:r w:rsidR="00034571" w:rsidRPr="00F77251">
              <w:rPr>
                <w:rFonts w:asciiTheme="minorHAnsi" w:hAnsiTheme="minorHAnsi"/>
                <w:szCs w:val="22"/>
              </w:rPr>
              <w:t>s be</w:t>
            </w:r>
            <w:r w:rsidR="00562AED" w:rsidRPr="00F77251">
              <w:rPr>
                <w:rFonts w:asciiTheme="minorHAnsi" w:hAnsiTheme="minorHAnsi"/>
                <w:szCs w:val="22"/>
              </w:rPr>
              <w:t>stämmelser om handlingsprogram/säkerhetsorganisation?</w:t>
            </w:r>
          </w:p>
          <w:p w14:paraId="23A33CEE" w14:textId="57D54B37" w:rsidR="00C77C3E" w:rsidRPr="00562AED" w:rsidRDefault="00C77C3E" w:rsidP="00C77C3E">
            <w:pPr>
              <w:pStyle w:val="Normalwebb"/>
              <w:spacing w:before="0" w:beforeAutospacing="0" w:after="0" w:afterAutospacing="0"/>
              <w:rPr>
                <w:rFonts w:asciiTheme="minorHAnsi" w:hAnsiTheme="minorHAnsi"/>
                <w:szCs w:val="22"/>
              </w:rPr>
            </w:pPr>
          </w:p>
        </w:tc>
        <w:tc>
          <w:tcPr>
            <w:tcW w:w="4326" w:type="dxa"/>
          </w:tcPr>
          <w:p w14:paraId="48654E80" w14:textId="77777777" w:rsidR="00562AED" w:rsidRPr="009E6F96" w:rsidRDefault="00562AED" w:rsidP="000C3C01">
            <w:pPr>
              <w:rPr>
                <w:sz w:val="24"/>
              </w:rPr>
            </w:pPr>
          </w:p>
        </w:tc>
      </w:tr>
      <w:tr w:rsidR="001279D9" w:rsidRPr="009E6F96" w14:paraId="4327B30E" w14:textId="77777777" w:rsidTr="001D5122">
        <w:tc>
          <w:tcPr>
            <w:tcW w:w="9327" w:type="dxa"/>
            <w:gridSpan w:val="3"/>
          </w:tcPr>
          <w:p w14:paraId="0D02E569" w14:textId="6A3FF3C8" w:rsidR="001279D9" w:rsidRPr="001D5122" w:rsidRDefault="001279D9" w:rsidP="001D5122">
            <w:pPr>
              <w:rPr>
                <w:rFonts w:ascii="Cambria" w:hAnsi="Cambria"/>
                <w:b/>
                <w:sz w:val="24"/>
              </w:rPr>
            </w:pPr>
            <w:r w:rsidRPr="001D5122">
              <w:rPr>
                <w:rFonts w:ascii="Cambria" w:hAnsi="Cambria"/>
                <w:b/>
                <w:sz w:val="24"/>
              </w:rPr>
              <w:t xml:space="preserve">2. </w:t>
            </w:r>
            <w:r w:rsidR="00562AED" w:rsidRPr="001D5122">
              <w:rPr>
                <w:rFonts w:ascii="Cambria" w:hAnsi="Cambria"/>
                <w:b/>
                <w:sz w:val="24"/>
              </w:rPr>
              <w:t xml:space="preserve">Mål och </w:t>
            </w:r>
            <w:proofErr w:type="spellStart"/>
            <w:r w:rsidR="00562AED" w:rsidRPr="001D5122">
              <w:rPr>
                <w:rFonts w:ascii="Cambria" w:hAnsi="Cambria"/>
                <w:b/>
                <w:sz w:val="24"/>
              </w:rPr>
              <w:t>handlingsprinciper</w:t>
            </w:r>
            <w:proofErr w:type="spellEnd"/>
          </w:p>
        </w:tc>
      </w:tr>
      <w:tr w:rsidR="00034571" w:rsidRPr="009E6F96" w14:paraId="1B7BC046" w14:textId="77777777" w:rsidTr="001D5122">
        <w:trPr>
          <w:gridAfter w:val="1"/>
          <w:wAfter w:w="14" w:type="dxa"/>
        </w:trPr>
        <w:tc>
          <w:tcPr>
            <w:tcW w:w="4987" w:type="dxa"/>
          </w:tcPr>
          <w:p w14:paraId="7C3DD9F3" w14:textId="3F39E8CF" w:rsidR="00034571" w:rsidRPr="009E6F96" w:rsidRDefault="00034571" w:rsidP="0009799C">
            <w:pPr>
              <w:pStyle w:val="Normalwebb"/>
              <w:spacing w:before="0" w:beforeAutospacing="0" w:after="0" w:afterAutospacing="0"/>
              <w:rPr>
                <w:rFonts w:asciiTheme="minorHAnsi" w:hAnsiTheme="minorHAnsi"/>
                <w:szCs w:val="22"/>
              </w:rPr>
            </w:pPr>
            <w:r w:rsidRPr="009E6F96">
              <w:rPr>
                <w:rFonts w:asciiTheme="minorHAnsi" w:hAnsiTheme="minorHAnsi"/>
                <w:szCs w:val="22"/>
              </w:rPr>
              <w:t>2.</w:t>
            </w:r>
            <w:r w:rsidR="0064536A">
              <w:rPr>
                <w:rFonts w:asciiTheme="minorHAnsi" w:hAnsiTheme="minorHAnsi"/>
                <w:szCs w:val="22"/>
              </w:rPr>
              <w:t>1</w:t>
            </w:r>
            <w:r>
              <w:t xml:space="preserve"> </w:t>
            </w:r>
            <w:r w:rsidRPr="00034571">
              <w:rPr>
                <w:rFonts w:asciiTheme="minorHAnsi" w:hAnsiTheme="minorHAnsi"/>
                <w:szCs w:val="22"/>
              </w:rPr>
              <w:t>Finns det målsättningar för arbetet med att förebygga och begränsa allvarliga kemikalieolyckor?</w:t>
            </w:r>
          </w:p>
          <w:p w14:paraId="6B78399C" w14:textId="13638735" w:rsidR="00C77C3E" w:rsidRPr="00034571" w:rsidRDefault="00C77C3E" w:rsidP="00414B9C">
            <w:pPr>
              <w:rPr>
                <w:i/>
                <w:sz w:val="24"/>
                <w:szCs w:val="24"/>
              </w:rPr>
            </w:pPr>
          </w:p>
        </w:tc>
        <w:tc>
          <w:tcPr>
            <w:tcW w:w="4326" w:type="dxa"/>
          </w:tcPr>
          <w:p w14:paraId="06057C3C" w14:textId="77777777" w:rsidR="00034571" w:rsidRPr="009E6F96" w:rsidRDefault="00034571" w:rsidP="0009799C">
            <w:pPr>
              <w:rPr>
                <w:sz w:val="24"/>
              </w:rPr>
            </w:pPr>
          </w:p>
        </w:tc>
      </w:tr>
      <w:tr w:rsidR="001279D9" w:rsidRPr="009E6F96" w14:paraId="3A21A757" w14:textId="77777777" w:rsidTr="001D5122">
        <w:trPr>
          <w:gridAfter w:val="1"/>
          <w:wAfter w:w="14" w:type="dxa"/>
        </w:trPr>
        <w:tc>
          <w:tcPr>
            <w:tcW w:w="4987" w:type="dxa"/>
          </w:tcPr>
          <w:p w14:paraId="650CE59E" w14:textId="70C3C743" w:rsidR="001279D9" w:rsidRPr="009E6F96" w:rsidRDefault="001279D9" w:rsidP="000C3C01">
            <w:pPr>
              <w:pStyle w:val="Normalwebb"/>
              <w:spacing w:before="0" w:beforeAutospacing="0" w:after="0" w:afterAutospacing="0"/>
              <w:rPr>
                <w:rFonts w:asciiTheme="minorHAnsi" w:hAnsiTheme="minorHAnsi"/>
                <w:szCs w:val="22"/>
              </w:rPr>
            </w:pPr>
            <w:r w:rsidRPr="009E6F96">
              <w:rPr>
                <w:rFonts w:asciiTheme="minorHAnsi" w:hAnsiTheme="minorHAnsi"/>
                <w:szCs w:val="22"/>
              </w:rPr>
              <w:t>2.</w:t>
            </w:r>
            <w:r w:rsidR="00034571">
              <w:rPr>
                <w:rFonts w:asciiTheme="minorHAnsi" w:hAnsiTheme="minorHAnsi"/>
                <w:szCs w:val="22"/>
              </w:rPr>
              <w:t>2</w:t>
            </w:r>
            <w:r w:rsidRPr="009E6F96">
              <w:rPr>
                <w:rFonts w:asciiTheme="minorHAnsi" w:hAnsiTheme="minorHAnsi"/>
                <w:szCs w:val="22"/>
              </w:rPr>
              <w:t xml:space="preserve"> </w:t>
            </w:r>
            <w:r w:rsidR="00562AED" w:rsidRPr="00562AED">
              <w:rPr>
                <w:rFonts w:asciiTheme="minorHAnsi" w:hAnsiTheme="minorHAnsi"/>
                <w:szCs w:val="22"/>
              </w:rPr>
              <w:t>Är målsättningarna för säkerhetsarbetet S-M-A-R-</w:t>
            </w:r>
            <w:proofErr w:type="gramStart"/>
            <w:r w:rsidR="00562AED" w:rsidRPr="00562AED">
              <w:rPr>
                <w:rFonts w:asciiTheme="minorHAnsi" w:hAnsiTheme="minorHAnsi"/>
                <w:szCs w:val="22"/>
              </w:rPr>
              <w:t>T:A</w:t>
            </w:r>
            <w:proofErr w:type="gramEnd"/>
            <w:r w:rsidR="00562AED" w:rsidRPr="00562AED">
              <w:rPr>
                <w:rFonts w:asciiTheme="minorHAnsi" w:hAnsiTheme="minorHAnsi"/>
                <w:szCs w:val="22"/>
              </w:rPr>
              <w:t xml:space="preserve"> (d.v.s. Specifika, Mätbara, Ac</w:t>
            </w:r>
            <w:r w:rsidR="009B09C6">
              <w:rPr>
                <w:rFonts w:asciiTheme="minorHAnsi" w:hAnsiTheme="minorHAnsi"/>
                <w:szCs w:val="22"/>
              </w:rPr>
              <w:t>cepterade, Realistiska och Tids</w:t>
            </w:r>
            <w:r w:rsidR="00562AED" w:rsidRPr="00562AED">
              <w:rPr>
                <w:rFonts w:asciiTheme="minorHAnsi" w:hAnsiTheme="minorHAnsi"/>
                <w:szCs w:val="22"/>
              </w:rPr>
              <w:t>atta) samtidigt som de förväntas leda till förbättringar inom säkerhetsarbetet?</w:t>
            </w:r>
          </w:p>
          <w:p w14:paraId="5E4657F2" w14:textId="77777777" w:rsidR="00C77C3E" w:rsidRDefault="00C77C3E" w:rsidP="00562AED">
            <w:pPr>
              <w:rPr>
                <w:i/>
                <w:sz w:val="24"/>
                <w:szCs w:val="24"/>
              </w:rPr>
            </w:pPr>
          </w:p>
          <w:p w14:paraId="5C57F95C" w14:textId="3E12474E" w:rsidR="00562AED" w:rsidRPr="002D628F" w:rsidRDefault="00562AED" w:rsidP="00562AED">
            <w:pPr>
              <w:rPr>
                <w:iCs/>
                <w:sz w:val="24"/>
                <w:szCs w:val="24"/>
              </w:rPr>
            </w:pPr>
            <w:r w:rsidRPr="002D628F">
              <w:rPr>
                <w:iCs/>
                <w:sz w:val="24"/>
                <w:szCs w:val="24"/>
                <w:highlight w:val="yellow"/>
              </w:rPr>
              <w:t>Denna fråga utgår inte från något lagkrav och det är inte nödvändigt att alla mål ska vara S-M-A-R-</w:t>
            </w:r>
            <w:proofErr w:type="gramStart"/>
            <w:r w:rsidRPr="002D628F">
              <w:rPr>
                <w:iCs/>
                <w:sz w:val="24"/>
                <w:szCs w:val="24"/>
                <w:highlight w:val="yellow"/>
              </w:rPr>
              <w:t>T:A</w:t>
            </w:r>
            <w:proofErr w:type="gramEnd"/>
            <w:r w:rsidRPr="002D628F">
              <w:rPr>
                <w:iCs/>
                <w:sz w:val="24"/>
                <w:szCs w:val="24"/>
                <w:highlight w:val="yellow"/>
              </w:rPr>
              <w:t>, men frågan handlar om huruvida målen är ändamålsenligt utformade.</w:t>
            </w:r>
          </w:p>
          <w:p w14:paraId="59BE8DC5" w14:textId="77777777" w:rsidR="001279D9" w:rsidRPr="009E6F96" w:rsidRDefault="001279D9" w:rsidP="00034571">
            <w:pPr>
              <w:pStyle w:val="Normalwebb"/>
              <w:spacing w:before="0" w:beforeAutospacing="0" w:after="0" w:afterAutospacing="0"/>
              <w:rPr>
                <w:rFonts w:asciiTheme="minorHAnsi" w:hAnsiTheme="minorHAnsi"/>
                <w:szCs w:val="22"/>
              </w:rPr>
            </w:pPr>
          </w:p>
        </w:tc>
        <w:tc>
          <w:tcPr>
            <w:tcW w:w="4326" w:type="dxa"/>
          </w:tcPr>
          <w:p w14:paraId="1B08C2B0" w14:textId="77777777" w:rsidR="001279D9" w:rsidRPr="009E6F96" w:rsidRDefault="001279D9" w:rsidP="000C3C01">
            <w:pPr>
              <w:rPr>
                <w:sz w:val="24"/>
              </w:rPr>
            </w:pPr>
          </w:p>
        </w:tc>
      </w:tr>
      <w:tr w:rsidR="001279D9" w:rsidRPr="009E6F96" w14:paraId="45F83570" w14:textId="77777777" w:rsidTr="001D5122">
        <w:trPr>
          <w:gridAfter w:val="1"/>
          <w:wAfter w:w="14" w:type="dxa"/>
        </w:trPr>
        <w:tc>
          <w:tcPr>
            <w:tcW w:w="4987" w:type="dxa"/>
          </w:tcPr>
          <w:p w14:paraId="381D806F" w14:textId="626023A4" w:rsidR="001279D9" w:rsidRPr="009E6F96" w:rsidRDefault="001279D9" w:rsidP="000C3C01">
            <w:pPr>
              <w:rPr>
                <w:sz w:val="24"/>
              </w:rPr>
            </w:pPr>
            <w:r w:rsidRPr="009E6F96">
              <w:rPr>
                <w:sz w:val="24"/>
              </w:rPr>
              <w:t>2.</w:t>
            </w:r>
            <w:r w:rsidR="00034571">
              <w:rPr>
                <w:sz w:val="24"/>
              </w:rPr>
              <w:t>3</w:t>
            </w:r>
            <w:r w:rsidRPr="009E6F96">
              <w:rPr>
                <w:sz w:val="24"/>
              </w:rPr>
              <w:t xml:space="preserve"> </w:t>
            </w:r>
            <w:r w:rsidR="00562AED" w:rsidRPr="00562AED">
              <w:rPr>
                <w:sz w:val="24"/>
              </w:rPr>
              <w:t xml:space="preserve">Känner personal ute i verksamheten till målsättningarna för arbetet med </w:t>
            </w:r>
            <w:r w:rsidR="00562AED">
              <w:rPr>
                <w:sz w:val="24"/>
              </w:rPr>
              <w:t>att fö</w:t>
            </w:r>
            <w:r w:rsidR="00562AED" w:rsidRPr="00562AED">
              <w:rPr>
                <w:sz w:val="24"/>
              </w:rPr>
              <w:t>rebygga och begränsa allvarliga kemikalieolyckor?</w:t>
            </w:r>
          </w:p>
          <w:p w14:paraId="5ED4F545" w14:textId="77777777" w:rsidR="001279D9" w:rsidRPr="009E6F96" w:rsidRDefault="001279D9" w:rsidP="000C3C01">
            <w:pPr>
              <w:rPr>
                <w:sz w:val="24"/>
              </w:rPr>
            </w:pPr>
          </w:p>
          <w:p w14:paraId="2AD234D4" w14:textId="3F769A59" w:rsidR="001279D9" w:rsidRPr="009E6F96" w:rsidRDefault="00F8509D" w:rsidP="000C3C01">
            <w:pPr>
              <w:rPr>
                <w:sz w:val="24"/>
              </w:rPr>
            </w:pPr>
            <w:r>
              <w:rPr>
                <w:sz w:val="24"/>
              </w:rPr>
              <w:t>Följdfråga: Hur har ni informerat och</w:t>
            </w:r>
            <w:r w:rsidRPr="00F8509D">
              <w:rPr>
                <w:sz w:val="24"/>
              </w:rPr>
              <w:t xml:space="preserve"> utbildat personalen om målsättningarna?</w:t>
            </w:r>
          </w:p>
          <w:p w14:paraId="1B84347F" w14:textId="77777777" w:rsidR="001279D9" w:rsidRPr="009E6F96" w:rsidRDefault="001279D9" w:rsidP="000C3C01">
            <w:pPr>
              <w:rPr>
                <w:sz w:val="24"/>
              </w:rPr>
            </w:pPr>
          </w:p>
        </w:tc>
        <w:tc>
          <w:tcPr>
            <w:tcW w:w="4326" w:type="dxa"/>
          </w:tcPr>
          <w:p w14:paraId="3097ADED" w14:textId="77777777" w:rsidR="001279D9" w:rsidRPr="009E6F96" w:rsidRDefault="001279D9" w:rsidP="000C3C01">
            <w:pPr>
              <w:rPr>
                <w:sz w:val="24"/>
              </w:rPr>
            </w:pPr>
          </w:p>
        </w:tc>
      </w:tr>
      <w:tr w:rsidR="00562AED" w:rsidRPr="009E6F96" w14:paraId="357EEE80" w14:textId="77777777" w:rsidTr="001D5122">
        <w:tc>
          <w:tcPr>
            <w:tcW w:w="9327" w:type="dxa"/>
            <w:gridSpan w:val="3"/>
          </w:tcPr>
          <w:p w14:paraId="602CE5F6" w14:textId="0EE9E7F3" w:rsidR="00562AED" w:rsidRPr="00306B64" w:rsidRDefault="00562AED" w:rsidP="00306B64">
            <w:pPr>
              <w:rPr>
                <w:rFonts w:ascii="Cambria" w:hAnsi="Cambria"/>
                <w:b/>
                <w:sz w:val="24"/>
              </w:rPr>
            </w:pPr>
            <w:r w:rsidRPr="00306B64">
              <w:rPr>
                <w:rFonts w:ascii="Cambria" w:hAnsi="Cambria"/>
                <w:b/>
                <w:sz w:val="24"/>
              </w:rPr>
              <w:t xml:space="preserve">3. </w:t>
            </w:r>
            <w:r w:rsidR="00C77C3E" w:rsidRPr="00306B64">
              <w:rPr>
                <w:rFonts w:ascii="Cambria" w:hAnsi="Cambria"/>
                <w:b/>
                <w:sz w:val="24"/>
              </w:rPr>
              <w:t>O</w:t>
            </w:r>
            <w:r w:rsidRPr="00306B64">
              <w:rPr>
                <w:rFonts w:ascii="Cambria" w:hAnsi="Cambria"/>
                <w:b/>
                <w:sz w:val="24"/>
              </w:rPr>
              <w:t>rganisation och personal</w:t>
            </w:r>
          </w:p>
        </w:tc>
      </w:tr>
      <w:tr w:rsidR="00562AED" w:rsidRPr="009E6F96" w14:paraId="3E2D70D1" w14:textId="77777777" w:rsidTr="001D5122">
        <w:trPr>
          <w:gridAfter w:val="1"/>
          <w:wAfter w:w="14" w:type="dxa"/>
        </w:trPr>
        <w:tc>
          <w:tcPr>
            <w:tcW w:w="4987" w:type="dxa"/>
          </w:tcPr>
          <w:p w14:paraId="61908010" w14:textId="4A2CA630" w:rsidR="00562AED" w:rsidRPr="00C77C3E" w:rsidRDefault="00562AED" w:rsidP="001D6D12">
            <w:pPr>
              <w:pStyle w:val="Normalwebb"/>
              <w:spacing w:before="0" w:beforeAutospacing="0" w:after="0" w:afterAutospacing="0"/>
              <w:rPr>
                <w:rFonts w:asciiTheme="minorHAnsi" w:hAnsiTheme="minorHAnsi"/>
                <w:szCs w:val="22"/>
              </w:rPr>
            </w:pPr>
            <w:r w:rsidRPr="00C77C3E">
              <w:rPr>
                <w:rFonts w:asciiTheme="minorHAnsi" w:hAnsiTheme="minorHAnsi"/>
                <w:szCs w:val="22"/>
              </w:rPr>
              <w:t xml:space="preserve">3.1 </w:t>
            </w:r>
            <w:r w:rsidRPr="00C77C3E">
              <w:rPr>
                <w:rFonts w:asciiTheme="minorHAnsi" w:hAnsiTheme="minorHAnsi"/>
              </w:rPr>
              <w:t>Har man identifierat de arbetsuppgifter som är av</w:t>
            </w:r>
            <w:r w:rsidR="00E40B65" w:rsidRPr="00C77C3E">
              <w:rPr>
                <w:rFonts w:asciiTheme="minorHAnsi" w:hAnsiTheme="minorHAnsi"/>
              </w:rPr>
              <w:t xml:space="preserve"> betydelse för riskerna för all</w:t>
            </w:r>
            <w:r w:rsidRPr="00C77C3E">
              <w:rPr>
                <w:rFonts w:asciiTheme="minorHAnsi" w:hAnsiTheme="minorHAnsi"/>
              </w:rPr>
              <w:t>varliga kemikalieolyckor?</w:t>
            </w:r>
          </w:p>
          <w:p w14:paraId="7F8DBE4D" w14:textId="77777777" w:rsidR="00562AED" w:rsidRPr="00C77C3E" w:rsidRDefault="00562AED" w:rsidP="001D6D12">
            <w:pPr>
              <w:pStyle w:val="Normalwebb"/>
              <w:spacing w:before="0" w:beforeAutospacing="0" w:after="0" w:afterAutospacing="0"/>
              <w:rPr>
                <w:rFonts w:asciiTheme="minorHAnsi" w:hAnsiTheme="minorHAnsi"/>
                <w:szCs w:val="22"/>
              </w:rPr>
            </w:pPr>
          </w:p>
          <w:p w14:paraId="3B4D999E" w14:textId="77777777" w:rsidR="00562AED" w:rsidRPr="002D628F" w:rsidRDefault="00562AED" w:rsidP="00562AED">
            <w:pPr>
              <w:rPr>
                <w:iCs/>
                <w:sz w:val="24"/>
                <w:szCs w:val="24"/>
              </w:rPr>
            </w:pPr>
            <w:r w:rsidRPr="002D628F">
              <w:rPr>
                <w:iCs/>
                <w:sz w:val="24"/>
                <w:szCs w:val="24"/>
              </w:rPr>
              <w:t>Om ja: Hur har man identifierat de uppgifter som är av betydelse?</w:t>
            </w:r>
          </w:p>
          <w:p w14:paraId="4DFC3CFA" w14:textId="77777777" w:rsidR="00562AED" w:rsidRPr="009E6F96" w:rsidRDefault="00562AED" w:rsidP="00562AED">
            <w:pPr>
              <w:pStyle w:val="Normalwebb"/>
              <w:spacing w:before="0" w:beforeAutospacing="0" w:after="0" w:afterAutospacing="0"/>
              <w:rPr>
                <w:rFonts w:asciiTheme="minorHAnsi" w:hAnsiTheme="minorHAnsi"/>
                <w:szCs w:val="22"/>
              </w:rPr>
            </w:pPr>
          </w:p>
        </w:tc>
        <w:tc>
          <w:tcPr>
            <w:tcW w:w="4326" w:type="dxa"/>
          </w:tcPr>
          <w:p w14:paraId="2BD24F00" w14:textId="77777777" w:rsidR="00562AED" w:rsidRPr="009E6F96" w:rsidRDefault="00562AED" w:rsidP="001D6D12">
            <w:pPr>
              <w:rPr>
                <w:sz w:val="24"/>
              </w:rPr>
            </w:pPr>
          </w:p>
        </w:tc>
      </w:tr>
      <w:tr w:rsidR="00562AED" w:rsidRPr="009E6F96" w14:paraId="3C0CEBF7" w14:textId="77777777" w:rsidTr="001D5122">
        <w:trPr>
          <w:gridAfter w:val="1"/>
          <w:wAfter w:w="14" w:type="dxa"/>
        </w:trPr>
        <w:tc>
          <w:tcPr>
            <w:tcW w:w="4987" w:type="dxa"/>
          </w:tcPr>
          <w:p w14:paraId="08E44901" w14:textId="34E7A001" w:rsidR="00562AED" w:rsidRPr="00C77C3E" w:rsidRDefault="00562AED" w:rsidP="001D6D12">
            <w:pPr>
              <w:pStyle w:val="Normalwebb"/>
              <w:spacing w:before="0" w:beforeAutospacing="0" w:after="0" w:afterAutospacing="0"/>
              <w:rPr>
                <w:rFonts w:asciiTheme="minorHAnsi" w:hAnsiTheme="minorHAnsi"/>
                <w:szCs w:val="22"/>
              </w:rPr>
            </w:pPr>
            <w:r w:rsidRPr="00C77C3E">
              <w:rPr>
                <w:rFonts w:asciiTheme="minorHAnsi" w:hAnsiTheme="minorHAnsi"/>
                <w:szCs w:val="22"/>
              </w:rPr>
              <w:lastRenderedPageBreak/>
              <w:t xml:space="preserve">3.2 </w:t>
            </w:r>
            <w:r w:rsidRPr="00C77C3E">
              <w:rPr>
                <w:rFonts w:asciiTheme="minorHAnsi" w:hAnsiTheme="minorHAnsi"/>
              </w:rPr>
              <w:t>Har man identifierat vilken egen personal och vilka anlitade entreprenörer som utför de arbetsuppgifter eller innehar de befattningar/roller som är av betydelse för hanteringen av riskerna för allvarliga kemikalieolyckor?</w:t>
            </w:r>
          </w:p>
          <w:p w14:paraId="5335EF85" w14:textId="77777777" w:rsidR="00562AED" w:rsidRPr="009E6F96" w:rsidRDefault="00562AED" w:rsidP="001D6D12">
            <w:pPr>
              <w:pStyle w:val="Normalwebb"/>
              <w:spacing w:before="0" w:beforeAutospacing="0" w:after="0" w:afterAutospacing="0"/>
              <w:rPr>
                <w:rFonts w:asciiTheme="minorHAnsi" w:hAnsiTheme="minorHAnsi"/>
                <w:szCs w:val="22"/>
              </w:rPr>
            </w:pPr>
          </w:p>
        </w:tc>
        <w:tc>
          <w:tcPr>
            <w:tcW w:w="4326" w:type="dxa"/>
          </w:tcPr>
          <w:p w14:paraId="4A29AE34" w14:textId="77777777" w:rsidR="00562AED" w:rsidRPr="009E6F96" w:rsidRDefault="00562AED" w:rsidP="001D6D12">
            <w:pPr>
              <w:rPr>
                <w:sz w:val="24"/>
              </w:rPr>
            </w:pPr>
          </w:p>
        </w:tc>
      </w:tr>
      <w:tr w:rsidR="00562AED" w:rsidRPr="009E6F96" w14:paraId="4445226A" w14:textId="77777777" w:rsidTr="001D5122">
        <w:trPr>
          <w:gridAfter w:val="1"/>
          <w:wAfter w:w="14" w:type="dxa"/>
        </w:trPr>
        <w:tc>
          <w:tcPr>
            <w:tcW w:w="4987" w:type="dxa"/>
          </w:tcPr>
          <w:p w14:paraId="5452185C" w14:textId="7A0FD7E0" w:rsidR="00562AED" w:rsidRDefault="00562AED" w:rsidP="001D6D12">
            <w:pPr>
              <w:pStyle w:val="Normalwebb"/>
              <w:spacing w:before="0" w:beforeAutospacing="0" w:after="0" w:afterAutospacing="0"/>
              <w:rPr>
                <w:rFonts w:asciiTheme="minorHAnsi" w:hAnsiTheme="minorHAnsi"/>
                <w:szCs w:val="22"/>
              </w:rPr>
            </w:pPr>
            <w:r w:rsidRPr="00562AED">
              <w:rPr>
                <w:rFonts w:asciiTheme="minorHAnsi" w:hAnsiTheme="minorHAnsi"/>
                <w:szCs w:val="22"/>
              </w:rPr>
              <w:t>3.3 Finns det en tydlig och dokumenterad roll- och ansvarsfördelning när det gäller de arbetsuppgifter som har betydelse för riskerna för allvarliga kemikalieolyckor?</w:t>
            </w:r>
          </w:p>
          <w:p w14:paraId="184141AD" w14:textId="77777777" w:rsidR="00562AED" w:rsidRDefault="00562AED" w:rsidP="001D6D12">
            <w:pPr>
              <w:pStyle w:val="Normalwebb"/>
              <w:spacing w:before="0" w:beforeAutospacing="0" w:after="0" w:afterAutospacing="0"/>
              <w:rPr>
                <w:rFonts w:asciiTheme="minorHAnsi" w:hAnsiTheme="minorHAnsi"/>
                <w:szCs w:val="22"/>
              </w:rPr>
            </w:pPr>
          </w:p>
          <w:p w14:paraId="19B798A7" w14:textId="77777777" w:rsidR="00DA5530" w:rsidRPr="002D628F" w:rsidRDefault="00562AED" w:rsidP="00562AED">
            <w:pPr>
              <w:rPr>
                <w:iCs/>
                <w:sz w:val="24"/>
                <w:szCs w:val="24"/>
                <w:highlight w:val="yellow"/>
              </w:rPr>
            </w:pPr>
            <w:r w:rsidRPr="002D628F">
              <w:rPr>
                <w:iCs/>
                <w:sz w:val="24"/>
                <w:szCs w:val="24"/>
                <w:highlight w:val="yellow"/>
              </w:rPr>
              <w:t xml:space="preserve">Ansvarsfördelningen kan vara dokumenterad, </w:t>
            </w:r>
            <w:proofErr w:type="gramStart"/>
            <w:r w:rsidRPr="002D628F">
              <w:rPr>
                <w:iCs/>
                <w:sz w:val="24"/>
                <w:szCs w:val="24"/>
                <w:highlight w:val="yellow"/>
              </w:rPr>
              <w:t>t.ex.</w:t>
            </w:r>
            <w:proofErr w:type="gramEnd"/>
            <w:r w:rsidRPr="002D628F">
              <w:rPr>
                <w:iCs/>
                <w:sz w:val="24"/>
                <w:szCs w:val="24"/>
                <w:highlight w:val="yellow"/>
              </w:rPr>
              <w:t xml:space="preserve"> genom delegeringsdokument, befattningsbeskrivningar eller genom rutiner i handlingsprogrammet. Det är viktigt att var och en har god kännedom om sitt eget ansvar och att ledningen har överblick över delegerat ansvar. Här är några fler angränsande frågor av betydelse: </w:t>
            </w:r>
          </w:p>
          <w:p w14:paraId="22B51021" w14:textId="77777777" w:rsidR="00DA5530" w:rsidRPr="002D628F" w:rsidRDefault="00562AED" w:rsidP="00DA5530">
            <w:pPr>
              <w:pStyle w:val="Liststycke"/>
              <w:numPr>
                <w:ilvl w:val="0"/>
                <w:numId w:val="4"/>
              </w:numPr>
              <w:rPr>
                <w:iCs/>
                <w:sz w:val="24"/>
                <w:szCs w:val="24"/>
                <w:highlight w:val="yellow"/>
              </w:rPr>
            </w:pPr>
            <w:r w:rsidRPr="002D628F">
              <w:rPr>
                <w:iCs/>
                <w:sz w:val="24"/>
                <w:szCs w:val="24"/>
                <w:highlight w:val="yellow"/>
              </w:rPr>
              <w:t xml:space="preserve">Framgår det att eventuella stabsfunktioner som arbetar med säkerheten gör detta på uppdrag från linjeorganisation/ledning? </w:t>
            </w:r>
          </w:p>
          <w:p w14:paraId="5941D315" w14:textId="77777777" w:rsidR="00DA5530" w:rsidRPr="002D628F" w:rsidRDefault="00562AED" w:rsidP="00DA5530">
            <w:pPr>
              <w:pStyle w:val="Liststycke"/>
              <w:numPr>
                <w:ilvl w:val="0"/>
                <w:numId w:val="4"/>
              </w:numPr>
              <w:rPr>
                <w:iCs/>
                <w:sz w:val="24"/>
                <w:szCs w:val="24"/>
                <w:highlight w:val="yellow"/>
              </w:rPr>
            </w:pPr>
            <w:r w:rsidRPr="002D628F">
              <w:rPr>
                <w:iCs/>
                <w:sz w:val="24"/>
                <w:szCs w:val="24"/>
                <w:highlight w:val="yellow"/>
              </w:rPr>
              <w:t>Kan personal</w:t>
            </w:r>
            <w:r w:rsidR="00DA5530" w:rsidRPr="002D628F">
              <w:rPr>
                <w:iCs/>
                <w:sz w:val="24"/>
                <w:szCs w:val="24"/>
                <w:highlight w:val="yellow"/>
              </w:rPr>
              <w:t>en</w:t>
            </w:r>
            <w:r w:rsidRPr="002D628F">
              <w:rPr>
                <w:iCs/>
                <w:sz w:val="24"/>
                <w:szCs w:val="24"/>
                <w:highlight w:val="yellow"/>
              </w:rPr>
              <w:t xml:space="preserve"> re</w:t>
            </w:r>
            <w:r w:rsidR="00E6672B" w:rsidRPr="002D628F">
              <w:rPr>
                <w:iCs/>
                <w:sz w:val="24"/>
                <w:szCs w:val="24"/>
                <w:highlight w:val="yellow"/>
              </w:rPr>
              <w:t xml:space="preserve">dogöra för vad som ingår i det </w:t>
            </w:r>
            <w:r w:rsidRPr="002D628F">
              <w:rPr>
                <w:iCs/>
                <w:sz w:val="24"/>
                <w:szCs w:val="24"/>
                <w:highlight w:val="yellow"/>
              </w:rPr>
              <w:t>eg</w:t>
            </w:r>
            <w:r w:rsidR="00E6672B" w:rsidRPr="002D628F">
              <w:rPr>
                <w:iCs/>
                <w:sz w:val="24"/>
                <w:szCs w:val="24"/>
                <w:highlight w:val="yellow"/>
              </w:rPr>
              <w:t xml:space="preserve">na </w:t>
            </w:r>
            <w:r w:rsidRPr="002D628F">
              <w:rPr>
                <w:iCs/>
                <w:sz w:val="24"/>
                <w:szCs w:val="24"/>
                <w:highlight w:val="yellow"/>
              </w:rPr>
              <w:t>ansvar</w:t>
            </w:r>
            <w:r w:rsidR="00E6672B" w:rsidRPr="002D628F">
              <w:rPr>
                <w:iCs/>
                <w:sz w:val="24"/>
                <w:szCs w:val="24"/>
                <w:highlight w:val="yellow"/>
              </w:rPr>
              <w:t>et?</w:t>
            </w:r>
            <w:r w:rsidRPr="002D628F">
              <w:rPr>
                <w:iCs/>
                <w:sz w:val="24"/>
                <w:szCs w:val="24"/>
                <w:highlight w:val="yellow"/>
              </w:rPr>
              <w:t xml:space="preserve"> </w:t>
            </w:r>
          </w:p>
          <w:p w14:paraId="64E46CB7" w14:textId="1323A371" w:rsidR="00562AED" w:rsidRPr="002D628F" w:rsidRDefault="00562AED" w:rsidP="00DA5530">
            <w:pPr>
              <w:pStyle w:val="Liststycke"/>
              <w:numPr>
                <w:ilvl w:val="0"/>
                <w:numId w:val="4"/>
              </w:numPr>
              <w:rPr>
                <w:iCs/>
                <w:sz w:val="24"/>
                <w:szCs w:val="24"/>
                <w:highlight w:val="yellow"/>
              </w:rPr>
            </w:pPr>
            <w:r w:rsidRPr="002D628F">
              <w:rPr>
                <w:iCs/>
                <w:sz w:val="24"/>
                <w:szCs w:val="24"/>
                <w:highlight w:val="yellow"/>
              </w:rPr>
              <w:t>Ges tillräckliga resurser och befogenheter för att klara ansvaret/arbetsuppgifterna?</w:t>
            </w:r>
          </w:p>
          <w:p w14:paraId="3CEAF968" w14:textId="0B90FD4D" w:rsidR="00562AED" w:rsidRDefault="00562AED" w:rsidP="001D6D12">
            <w:pPr>
              <w:pStyle w:val="Normalwebb"/>
              <w:spacing w:before="0" w:beforeAutospacing="0" w:after="0" w:afterAutospacing="0"/>
              <w:rPr>
                <w:rFonts w:asciiTheme="minorHAnsi" w:hAnsiTheme="minorHAnsi"/>
                <w:szCs w:val="22"/>
              </w:rPr>
            </w:pPr>
          </w:p>
        </w:tc>
        <w:tc>
          <w:tcPr>
            <w:tcW w:w="4326" w:type="dxa"/>
          </w:tcPr>
          <w:p w14:paraId="1D6EF1F6" w14:textId="77777777" w:rsidR="00562AED" w:rsidRPr="009E6F96" w:rsidRDefault="00562AED" w:rsidP="001D6D12">
            <w:pPr>
              <w:rPr>
                <w:sz w:val="24"/>
              </w:rPr>
            </w:pPr>
          </w:p>
        </w:tc>
      </w:tr>
      <w:tr w:rsidR="00562AED" w:rsidRPr="009E6F96" w14:paraId="65DC290E" w14:textId="77777777" w:rsidTr="001D5122">
        <w:trPr>
          <w:gridAfter w:val="1"/>
          <w:wAfter w:w="14" w:type="dxa"/>
        </w:trPr>
        <w:tc>
          <w:tcPr>
            <w:tcW w:w="4987" w:type="dxa"/>
          </w:tcPr>
          <w:p w14:paraId="309B6124" w14:textId="77777777" w:rsidR="00562AED" w:rsidRDefault="00562AED" w:rsidP="001D6D12">
            <w:pPr>
              <w:pStyle w:val="Normalwebb"/>
              <w:spacing w:before="0" w:beforeAutospacing="0" w:after="0" w:afterAutospacing="0"/>
              <w:rPr>
                <w:rFonts w:asciiTheme="minorHAnsi" w:hAnsiTheme="minorHAnsi"/>
                <w:szCs w:val="22"/>
              </w:rPr>
            </w:pPr>
            <w:r w:rsidRPr="00562AED">
              <w:rPr>
                <w:rFonts w:asciiTheme="minorHAnsi" w:hAnsiTheme="minorHAnsi"/>
                <w:szCs w:val="22"/>
              </w:rPr>
              <w:t>3.4 Finns det ett organisationsschema i handlingsprogrammet?</w:t>
            </w:r>
          </w:p>
          <w:p w14:paraId="53EA5CD2" w14:textId="77777777" w:rsidR="00562AED" w:rsidRDefault="00562AED" w:rsidP="001D6D12">
            <w:pPr>
              <w:pStyle w:val="Normalwebb"/>
              <w:spacing w:before="0" w:beforeAutospacing="0" w:after="0" w:afterAutospacing="0"/>
              <w:rPr>
                <w:rFonts w:asciiTheme="minorHAnsi" w:hAnsiTheme="minorHAnsi"/>
                <w:szCs w:val="22"/>
              </w:rPr>
            </w:pPr>
          </w:p>
          <w:p w14:paraId="60F7CDB6" w14:textId="2CFEB263" w:rsidR="00562AED" w:rsidRPr="002D628F" w:rsidRDefault="00F8509D" w:rsidP="001D6D12">
            <w:pPr>
              <w:pStyle w:val="Normalwebb"/>
              <w:spacing w:before="0" w:beforeAutospacing="0" w:after="0" w:afterAutospacing="0"/>
              <w:rPr>
                <w:rFonts w:asciiTheme="minorHAnsi" w:hAnsiTheme="minorHAnsi"/>
                <w:iCs/>
                <w:szCs w:val="22"/>
              </w:rPr>
            </w:pPr>
            <w:r w:rsidRPr="002D628F">
              <w:rPr>
                <w:rFonts w:asciiTheme="minorHAnsi" w:hAnsiTheme="minorHAnsi"/>
                <w:iCs/>
                <w:szCs w:val="22"/>
              </w:rPr>
              <w:t>Följdfråga: Framgår det klart var i organisationen Sevesofrågorna ligger?</w:t>
            </w:r>
          </w:p>
          <w:p w14:paraId="5F3D9175" w14:textId="613E8F76" w:rsidR="00562AED" w:rsidRDefault="00562AED" w:rsidP="001D6D12">
            <w:pPr>
              <w:pStyle w:val="Normalwebb"/>
              <w:spacing w:before="0" w:beforeAutospacing="0" w:after="0" w:afterAutospacing="0"/>
              <w:rPr>
                <w:rFonts w:asciiTheme="minorHAnsi" w:hAnsiTheme="minorHAnsi"/>
                <w:szCs w:val="22"/>
              </w:rPr>
            </w:pPr>
          </w:p>
        </w:tc>
        <w:tc>
          <w:tcPr>
            <w:tcW w:w="4326" w:type="dxa"/>
          </w:tcPr>
          <w:p w14:paraId="58022898" w14:textId="77777777" w:rsidR="00562AED" w:rsidRPr="009E6F96" w:rsidRDefault="00562AED" w:rsidP="001D6D12">
            <w:pPr>
              <w:rPr>
                <w:sz w:val="24"/>
              </w:rPr>
            </w:pPr>
          </w:p>
        </w:tc>
      </w:tr>
      <w:tr w:rsidR="001279D9" w:rsidRPr="009E6F96" w14:paraId="3B0CFC60" w14:textId="77777777" w:rsidTr="001D5122">
        <w:trPr>
          <w:gridAfter w:val="1"/>
          <w:wAfter w:w="14" w:type="dxa"/>
        </w:trPr>
        <w:tc>
          <w:tcPr>
            <w:tcW w:w="4987" w:type="dxa"/>
          </w:tcPr>
          <w:p w14:paraId="5975580E" w14:textId="420E42E0" w:rsidR="001279D9" w:rsidRDefault="00562AED" w:rsidP="000C3C01">
            <w:pPr>
              <w:rPr>
                <w:rFonts w:eastAsia="Times New Roman" w:cs="Times New Roman"/>
                <w:sz w:val="24"/>
                <w:lang w:eastAsia="sv-SE"/>
              </w:rPr>
            </w:pPr>
            <w:r w:rsidRPr="00562AED">
              <w:rPr>
                <w:rFonts w:eastAsia="Times New Roman" w:cs="Times New Roman"/>
                <w:sz w:val="24"/>
                <w:lang w:eastAsia="sv-SE"/>
              </w:rPr>
              <w:t>3.5 Har man specificerat vilken kompetens (kunskap, erfarenhet, bakgrund, typ av utbildning) som krävs för att utföra de arbetsuppgifter, inneha de roller eller ansvara för de frågor som har betydelse för han</w:t>
            </w:r>
            <w:r w:rsidR="00F8509D">
              <w:rPr>
                <w:rFonts w:eastAsia="Times New Roman" w:cs="Times New Roman"/>
                <w:sz w:val="24"/>
                <w:lang w:eastAsia="sv-SE"/>
              </w:rPr>
              <w:t>t</w:t>
            </w:r>
            <w:r w:rsidRPr="00562AED">
              <w:rPr>
                <w:rFonts w:eastAsia="Times New Roman" w:cs="Times New Roman"/>
                <w:sz w:val="24"/>
                <w:lang w:eastAsia="sv-SE"/>
              </w:rPr>
              <w:t>eringen av riskerna för allvarliga kemikalieolyckor?</w:t>
            </w:r>
          </w:p>
          <w:p w14:paraId="38286D15" w14:textId="77777777" w:rsidR="00F8509D" w:rsidRDefault="00F8509D" w:rsidP="000C3C01">
            <w:pPr>
              <w:rPr>
                <w:rFonts w:eastAsia="Times New Roman" w:cs="Times New Roman"/>
                <w:sz w:val="24"/>
                <w:lang w:eastAsia="sv-SE"/>
              </w:rPr>
            </w:pPr>
          </w:p>
          <w:p w14:paraId="01ED9314" w14:textId="12300E95" w:rsidR="00F8509D" w:rsidRDefault="00F8509D" w:rsidP="000C3C01">
            <w:pPr>
              <w:rPr>
                <w:rFonts w:eastAsia="Times New Roman" w:cs="Times New Roman"/>
                <w:sz w:val="24"/>
                <w:lang w:eastAsia="sv-SE"/>
              </w:rPr>
            </w:pPr>
            <w:r>
              <w:rPr>
                <w:rFonts w:eastAsia="Times New Roman" w:cs="Times New Roman"/>
                <w:sz w:val="24"/>
                <w:lang w:eastAsia="sv-SE"/>
              </w:rPr>
              <w:t>Hur har detta gjorts?</w:t>
            </w:r>
          </w:p>
          <w:p w14:paraId="05BFF80B" w14:textId="77777777" w:rsidR="00562AED" w:rsidRDefault="00562AED" w:rsidP="000C3C01">
            <w:pPr>
              <w:rPr>
                <w:rFonts w:eastAsia="Times New Roman" w:cs="Times New Roman"/>
                <w:sz w:val="24"/>
                <w:lang w:eastAsia="sv-SE"/>
              </w:rPr>
            </w:pPr>
          </w:p>
          <w:p w14:paraId="00DB9219" w14:textId="398CD35C" w:rsidR="00562AED" w:rsidRPr="002D628F" w:rsidRDefault="00414B9C" w:rsidP="00562AED">
            <w:pPr>
              <w:rPr>
                <w:iCs/>
                <w:sz w:val="24"/>
                <w:szCs w:val="24"/>
              </w:rPr>
            </w:pPr>
            <w:r w:rsidRPr="002D628F">
              <w:rPr>
                <w:iCs/>
                <w:sz w:val="24"/>
                <w:szCs w:val="24"/>
              </w:rPr>
              <w:t>Angränsande fråga</w:t>
            </w:r>
            <w:r w:rsidR="00562AED" w:rsidRPr="002D628F">
              <w:rPr>
                <w:iCs/>
                <w:sz w:val="24"/>
                <w:szCs w:val="24"/>
              </w:rPr>
              <w:t>: Har detta gjorts även för underlev</w:t>
            </w:r>
            <w:r w:rsidR="00E40B65" w:rsidRPr="002D628F">
              <w:rPr>
                <w:iCs/>
                <w:sz w:val="24"/>
                <w:szCs w:val="24"/>
              </w:rPr>
              <w:t>e</w:t>
            </w:r>
            <w:r w:rsidR="00562AED" w:rsidRPr="002D628F">
              <w:rPr>
                <w:iCs/>
                <w:sz w:val="24"/>
                <w:szCs w:val="24"/>
              </w:rPr>
              <w:t>rantörers personal?</w:t>
            </w:r>
          </w:p>
          <w:p w14:paraId="6F82E541" w14:textId="37DF003C" w:rsidR="00562AED" w:rsidRPr="009E6F96" w:rsidRDefault="00562AED" w:rsidP="000C3C01">
            <w:pPr>
              <w:rPr>
                <w:sz w:val="24"/>
              </w:rPr>
            </w:pPr>
          </w:p>
        </w:tc>
        <w:tc>
          <w:tcPr>
            <w:tcW w:w="4326" w:type="dxa"/>
          </w:tcPr>
          <w:p w14:paraId="5AC462BE" w14:textId="77777777" w:rsidR="001279D9" w:rsidRPr="009E6F96" w:rsidRDefault="001279D9" w:rsidP="000C3C01">
            <w:pPr>
              <w:rPr>
                <w:sz w:val="24"/>
              </w:rPr>
            </w:pPr>
          </w:p>
        </w:tc>
      </w:tr>
      <w:tr w:rsidR="001279D9" w:rsidRPr="009E6F96" w14:paraId="0F6883B2" w14:textId="77777777" w:rsidTr="001D5122">
        <w:trPr>
          <w:gridAfter w:val="1"/>
          <w:wAfter w:w="14" w:type="dxa"/>
        </w:trPr>
        <w:tc>
          <w:tcPr>
            <w:tcW w:w="4987" w:type="dxa"/>
          </w:tcPr>
          <w:p w14:paraId="72AC4EC2" w14:textId="020CEA61" w:rsidR="001279D9" w:rsidRDefault="00562AED" w:rsidP="000C3C01">
            <w:pPr>
              <w:pStyle w:val="Normalwebb"/>
              <w:spacing w:before="0" w:beforeAutospacing="0" w:after="0" w:afterAutospacing="0"/>
              <w:rPr>
                <w:rFonts w:asciiTheme="minorHAnsi" w:hAnsiTheme="minorHAnsi"/>
                <w:szCs w:val="22"/>
              </w:rPr>
            </w:pPr>
            <w:r w:rsidRPr="00562AED">
              <w:rPr>
                <w:rFonts w:asciiTheme="minorHAnsi" w:hAnsiTheme="minorHAnsi"/>
                <w:szCs w:val="22"/>
              </w:rPr>
              <w:t>3.6 Har man en ansvars</w:t>
            </w:r>
            <w:r w:rsidR="00414B9C">
              <w:rPr>
                <w:rFonts w:asciiTheme="minorHAnsi" w:hAnsiTheme="minorHAnsi"/>
                <w:szCs w:val="22"/>
              </w:rPr>
              <w:t>-</w:t>
            </w:r>
            <w:r w:rsidRPr="00562AED">
              <w:rPr>
                <w:rFonts w:asciiTheme="minorHAnsi" w:hAnsiTheme="minorHAnsi"/>
                <w:szCs w:val="22"/>
              </w:rPr>
              <w:t>/kom</w:t>
            </w:r>
            <w:r w:rsidR="00E40B65">
              <w:rPr>
                <w:rFonts w:asciiTheme="minorHAnsi" w:hAnsiTheme="minorHAnsi"/>
                <w:szCs w:val="22"/>
              </w:rPr>
              <w:t xml:space="preserve">petensmatris i </w:t>
            </w:r>
            <w:r w:rsidR="00414B9C">
              <w:rPr>
                <w:rFonts w:asciiTheme="minorHAnsi" w:hAnsiTheme="minorHAnsi"/>
                <w:szCs w:val="22"/>
              </w:rPr>
              <w:t>säkerhetsledningssystemet</w:t>
            </w:r>
            <w:r w:rsidRPr="00562AED">
              <w:rPr>
                <w:rFonts w:asciiTheme="minorHAnsi" w:hAnsiTheme="minorHAnsi"/>
                <w:szCs w:val="22"/>
              </w:rPr>
              <w:t xml:space="preserve"> som kopplar ihop ansvar med kompetenskrav?</w:t>
            </w:r>
          </w:p>
          <w:p w14:paraId="58AC12F7" w14:textId="3BC3AB19" w:rsidR="00F8509D" w:rsidRPr="00BA2AE0" w:rsidRDefault="00F8509D" w:rsidP="00BA2AE0">
            <w:pPr>
              <w:rPr>
                <w:i/>
                <w:color w:val="FF0000"/>
                <w:sz w:val="24"/>
                <w:szCs w:val="24"/>
              </w:rPr>
            </w:pPr>
          </w:p>
          <w:p w14:paraId="1EF73AF1" w14:textId="310C2E3F" w:rsidR="00F8509D" w:rsidRPr="002D628F" w:rsidRDefault="00DC3B81" w:rsidP="00BA2AE0">
            <w:pPr>
              <w:rPr>
                <w:iCs/>
                <w:sz w:val="24"/>
                <w:szCs w:val="24"/>
                <w:highlight w:val="yellow"/>
              </w:rPr>
            </w:pPr>
            <w:r w:rsidRPr="002D628F">
              <w:rPr>
                <w:iCs/>
                <w:sz w:val="24"/>
                <w:szCs w:val="24"/>
                <w:highlight w:val="yellow"/>
              </w:rPr>
              <w:t>Hur har den utformats</w:t>
            </w:r>
            <w:r w:rsidR="00F8509D" w:rsidRPr="002D628F">
              <w:rPr>
                <w:iCs/>
                <w:sz w:val="24"/>
                <w:szCs w:val="24"/>
                <w:highlight w:val="yellow"/>
              </w:rPr>
              <w:t>?</w:t>
            </w:r>
          </w:p>
          <w:p w14:paraId="3CFF3D6E" w14:textId="7FF3D86E" w:rsidR="00562AED" w:rsidRPr="002D628F" w:rsidRDefault="00F8509D" w:rsidP="00F77251">
            <w:pPr>
              <w:rPr>
                <w:iCs/>
              </w:rPr>
            </w:pPr>
            <w:r w:rsidRPr="002D628F">
              <w:rPr>
                <w:iCs/>
                <w:sz w:val="24"/>
                <w:szCs w:val="24"/>
                <w:highlight w:val="yellow"/>
              </w:rPr>
              <w:t>Är det tydligt var ansvaret ligger?</w:t>
            </w:r>
          </w:p>
          <w:p w14:paraId="57565DE3" w14:textId="77777777" w:rsidR="001279D9" w:rsidRPr="009E6F96" w:rsidRDefault="001279D9" w:rsidP="000C3C01">
            <w:pPr>
              <w:rPr>
                <w:sz w:val="24"/>
              </w:rPr>
            </w:pPr>
          </w:p>
        </w:tc>
        <w:tc>
          <w:tcPr>
            <w:tcW w:w="4326" w:type="dxa"/>
          </w:tcPr>
          <w:p w14:paraId="2C2E831C" w14:textId="77777777" w:rsidR="001279D9" w:rsidRPr="009E6F96" w:rsidRDefault="001279D9" w:rsidP="000C3C01">
            <w:pPr>
              <w:rPr>
                <w:sz w:val="24"/>
              </w:rPr>
            </w:pPr>
          </w:p>
        </w:tc>
      </w:tr>
      <w:tr w:rsidR="00562AED" w:rsidRPr="009E6F96" w14:paraId="3BC5A683" w14:textId="77777777" w:rsidTr="001D5122">
        <w:trPr>
          <w:gridAfter w:val="1"/>
          <w:wAfter w:w="14" w:type="dxa"/>
        </w:trPr>
        <w:tc>
          <w:tcPr>
            <w:tcW w:w="4987" w:type="dxa"/>
          </w:tcPr>
          <w:p w14:paraId="0DC91D91" w14:textId="5C34E532" w:rsidR="00562AED" w:rsidRDefault="00562AED" w:rsidP="001D6D12">
            <w:pPr>
              <w:rPr>
                <w:rFonts w:eastAsia="Times New Roman" w:cs="Times New Roman"/>
                <w:sz w:val="24"/>
                <w:lang w:eastAsia="sv-SE"/>
              </w:rPr>
            </w:pPr>
            <w:r w:rsidRPr="00562AED">
              <w:rPr>
                <w:rFonts w:eastAsia="Times New Roman" w:cs="Times New Roman"/>
                <w:sz w:val="24"/>
                <w:lang w:eastAsia="sv-SE"/>
              </w:rPr>
              <w:t xml:space="preserve">3.7 Har man </w:t>
            </w:r>
            <w:r w:rsidR="00E40B65">
              <w:rPr>
                <w:rFonts w:eastAsia="Times New Roman" w:cs="Times New Roman"/>
                <w:sz w:val="24"/>
                <w:lang w:eastAsia="sv-SE"/>
              </w:rPr>
              <w:t>förfaranden</w:t>
            </w:r>
            <w:r w:rsidRPr="00562AED">
              <w:rPr>
                <w:rFonts w:eastAsia="Times New Roman" w:cs="Times New Roman"/>
                <w:sz w:val="24"/>
                <w:lang w:eastAsia="sv-SE"/>
              </w:rPr>
              <w:t xml:space="preserve"> för att identifiera de utbildni</w:t>
            </w:r>
            <w:r w:rsidR="00E40B65">
              <w:rPr>
                <w:rFonts w:eastAsia="Times New Roman" w:cs="Times New Roman"/>
                <w:sz w:val="24"/>
                <w:lang w:eastAsia="sv-SE"/>
              </w:rPr>
              <w:t>ngsbehov som krävs för att bibe</w:t>
            </w:r>
            <w:r w:rsidRPr="00562AED">
              <w:rPr>
                <w:rFonts w:eastAsia="Times New Roman" w:cs="Times New Roman"/>
                <w:sz w:val="24"/>
                <w:lang w:eastAsia="sv-SE"/>
              </w:rPr>
              <w:t>hålla eller upprätta lämplig kompetensförsörjning (med framförsikt)?</w:t>
            </w:r>
          </w:p>
          <w:p w14:paraId="77800B3B" w14:textId="77777777" w:rsidR="00562AED" w:rsidRDefault="00562AED" w:rsidP="001D6D12">
            <w:pPr>
              <w:rPr>
                <w:rFonts w:eastAsia="Times New Roman" w:cs="Times New Roman"/>
                <w:sz w:val="24"/>
                <w:lang w:eastAsia="sv-SE"/>
              </w:rPr>
            </w:pPr>
          </w:p>
          <w:p w14:paraId="123B165B" w14:textId="77777777" w:rsidR="00780F84" w:rsidRPr="002D628F" w:rsidRDefault="009D34DD" w:rsidP="009D34DD">
            <w:pPr>
              <w:rPr>
                <w:iCs/>
                <w:sz w:val="24"/>
                <w:szCs w:val="24"/>
                <w:highlight w:val="yellow"/>
              </w:rPr>
            </w:pPr>
            <w:r w:rsidRPr="002D628F">
              <w:rPr>
                <w:iCs/>
                <w:sz w:val="24"/>
                <w:szCs w:val="24"/>
                <w:highlight w:val="yellow"/>
              </w:rPr>
              <w:t xml:space="preserve">Angränsande frågor: </w:t>
            </w:r>
          </w:p>
          <w:p w14:paraId="34DCABAB" w14:textId="77777777" w:rsidR="00780F84" w:rsidRPr="002D628F" w:rsidRDefault="009D34DD" w:rsidP="00414B9C">
            <w:pPr>
              <w:pStyle w:val="Liststycke"/>
              <w:numPr>
                <w:ilvl w:val="0"/>
                <w:numId w:val="3"/>
              </w:numPr>
              <w:spacing w:before="120"/>
              <w:ind w:left="397" w:hanging="284"/>
              <w:rPr>
                <w:iCs/>
                <w:sz w:val="24"/>
                <w:szCs w:val="24"/>
                <w:highlight w:val="yellow"/>
              </w:rPr>
            </w:pPr>
            <w:r w:rsidRPr="002D628F">
              <w:rPr>
                <w:iCs/>
                <w:sz w:val="24"/>
                <w:szCs w:val="24"/>
                <w:highlight w:val="yellow"/>
              </w:rPr>
              <w:t xml:space="preserve">Vilken kompetens krävs för de chefer och personal som har en viktig roll i säkerhetsarbetet? </w:t>
            </w:r>
          </w:p>
          <w:p w14:paraId="2D8373F9" w14:textId="77777777" w:rsidR="00780F84" w:rsidRPr="002D628F" w:rsidRDefault="009D34DD" w:rsidP="00414B9C">
            <w:pPr>
              <w:pStyle w:val="Liststycke"/>
              <w:numPr>
                <w:ilvl w:val="0"/>
                <w:numId w:val="3"/>
              </w:numPr>
              <w:spacing w:before="120"/>
              <w:ind w:left="397" w:hanging="284"/>
              <w:rPr>
                <w:iCs/>
                <w:sz w:val="24"/>
                <w:szCs w:val="24"/>
                <w:highlight w:val="yellow"/>
              </w:rPr>
            </w:pPr>
            <w:r w:rsidRPr="002D628F">
              <w:rPr>
                <w:iCs/>
                <w:sz w:val="24"/>
                <w:szCs w:val="24"/>
                <w:highlight w:val="yellow"/>
              </w:rPr>
              <w:t xml:space="preserve">Hur ser </w:t>
            </w:r>
            <w:r w:rsidR="00E40B65" w:rsidRPr="002D628F">
              <w:rPr>
                <w:iCs/>
                <w:sz w:val="24"/>
                <w:szCs w:val="24"/>
                <w:highlight w:val="yellow"/>
              </w:rPr>
              <w:t xml:space="preserve">förfaranden </w:t>
            </w:r>
            <w:r w:rsidRPr="002D628F">
              <w:rPr>
                <w:iCs/>
                <w:sz w:val="24"/>
                <w:szCs w:val="24"/>
                <w:highlight w:val="yellow"/>
              </w:rPr>
              <w:t xml:space="preserve">ut för att identifiera behovet av kunskap, från ledning till operatörer? </w:t>
            </w:r>
          </w:p>
          <w:p w14:paraId="021D1422" w14:textId="77777777" w:rsidR="00780F84" w:rsidRPr="002D628F" w:rsidRDefault="009D34DD" w:rsidP="00414B9C">
            <w:pPr>
              <w:pStyle w:val="Liststycke"/>
              <w:numPr>
                <w:ilvl w:val="0"/>
                <w:numId w:val="3"/>
              </w:numPr>
              <w:spacing w:before="120"/>
              <w:ind w:left="397" w:hanging="284"/>
              <w:rPr>
                <w:iCs/>
                <w:sz w:val="24"/>
                <w:szCs w:val="24"/>
                <w:highlight w:val="yellow"/>
              </w:rPr>
            </w:pPr>
            <w:r w:rsidRPr="002D628F">
              <w:rPr>
                <w:iCs/>
                <w:sz w:val="24"/>
                <w:szCs w:val="24"/>
                <w:highlight w:val="yellow"/>
              </w:rPr>
              <w:t xml:space="preserve">Hur verifieras att utbildning leder till nödvändig kompetens? </w:t>
            </w:r>
          </w:p>
          <w:p w14:paraId="204A161B" w14:textId="77777777" w:rsidR="00780F84" w:rsidRPr="002D628F" w:rsidRDefault="009D34DD" w:rsidP="00414B9C">
            <w:pPr>
              <w:pStyle w:val="Liststycke"/>
              <w:numPr>
                <w:ilvl w:val="0"/>
                <w:numId w:val="3"/>
              </w:numPr>
              <w:spacing w:before="120"/>
              <w:ind w:left="397" w:hanging="284"/>
              <w:rPr>
                <w:iCs/>
                <w:sz w:val="24"/>
                <w:szCs w:val="24"/>
                <w:highlight w:val="yellow"/>
              </w:rPr>
            </w:pPr>
            <w:r w:rsidRPr="002D628F">
              <w:rPr>
                <w:iCs/>
                <w:sz w:val="24"/>
                <w:szCs w:val="24"/>
                <w:highlight w:val="yellow"/>
              </w:rPr>
              <w:t xml:space="preserve">Finns det någon uppföljning av individens arbetsuppgifter, omfattningen av instruktioner och individens förutsättningar för arbetet? </w:t>
            </w:r>
          </w:p>
          <w:p w14:paraId="681D8F92" w14:textId="77777777" w:rsidR="00780F84" w:rsidRPr="002D628F" w:rsidRDefault="009D34DD" w:rsidP="00414B9C">
            <w:pPr>
              <w:pStyle w:val="Liststycke"/>
              <w:numPr>
                <w:ilvl w:val="0"/>
                <w:numId w:val="3"/>
              </w:numPr>
              <w:spacing w:before="120"/>
              <w:ind w:left="397" w:hanging="284"/>
              <w:rPr>
                <w:iCs/>
                <w:sz w:val="24"/>
                <w:szCs w:val="24"/>
                <w:highlight w:val="yellow"/>
              </w:rPr>
            </w:pPr>
            <w:r w:rsidRPr="002D628F">
              <w:rPr>
                <w:iCs/>
                <w:sz w:val="24"/>
                <w:szCs w:val="24"/>
                <w:highlight w:val="yellow"/>
              </w:rPr>
              <w:t xml:space="preserve">Känner personal i verksamheten att den utbildning/kunskap som de fått och byggt upp är tillräcklig? </w:t>
            </w:r>
          </w:p>
          <w:p w14:paraId="3D954031" w14:textId="161BDFBE" w:rsidR="00562AED" w:rsidRPr="002D628F" w:rsidRDefault="009D34DD" w:rsidP="000D4F90">
            <w:pPr>
              <w:pStyle w:val="Liststycke"/>
              <w:numPr>
                <w:ilvl w:val="0"/>
                <w:numId w:val="3"/>
              </w:numPr>
              <w:spacing w:before="120"/>
              <w:ind w:left="397" w:hanging="284"/>
              <w:rPr>
                <w:rFonts w:eastAsia="Times New Roman" w:cs="Times New Roman"/>
                <w:iCs/>
                <w:sz w:val="24"/>
                <w:highlight w:val="yellow"/>
                <w:lang w:eastAsia="sv-SE"/>
              </w:rPr>
            </w:pPr>
            <w:r w:rsidRPr="002D628F">
              <w:rPr>
                <w:iCs/>
                <w:sz w:val="24"/>
                <w:szCs w:val="24"/>
                <w:highlight w:val="yellow"/>
              </w:rPr>
              <w:t>Omfattas även underleverantörers</w:t>
            </w:r>
            <w:r w:rsidR="00F8509D" w:rsidRPr="002D628F">
              <w:rPr>
                <w:iCs/>
                <w:sz w:val="24"/>
                <w:szCs w:val="24"/>
                <w:highlight w:val="yellow"/>
              </w:rPr>
              <w:t xml:space="preserve"> och entreprenörers</w:t>
            </w:r>
            <w:r w:rsidRPr="002D628F">
              <w:rPr>
                <w:iCs/>
                <w:sz w:val="24"/>
                <w:szCs w:val="24"/>
                <w:highlight w:val="yellow"/>
              </w:rPr>
              <w:t xml:space="preserve"> personal? </w:t>
            </w:r>
          </w:p>
          <w:p w14:paraId="7028BFBA" w14:textId="1E0054FD" w:rsidR="00562AED" w:rsidRPr="009E6F96" w:rsidRDefault="00562AED" w:rsidP="001D6D12">
            <w:pPr>
              <w:rPr>
                <w:sz w:val="24"/>
              </w:rPr>
            </w:pPr>
          </w:p>
        </w:tc>
        <w:tc>
          <w:tcPr>
            <w:tcW w:w="4326" w:type="dxa"/>
          </w:tcPr>
          <w:p w14:paraId="2DD4120F" w14:textId="77777777" w:rsidR="00562AED" w:rsidRPr="009E6F96" w:rsidRDefault="00562AED" w:rsidP="001D6D12">
            <w:pPr>
              <w:rPr>
                <w:sz w:val="24"/>
              </w:rPr>
            </w:pPr>
          </w:p>
        </w:tc>
      </w:tr>
      <w:tr w:rsidR="00562AED" w:rsidRPr="009E6F96" w14:paraId="46BA955C" w14:textId="77777777" w:rsidTr="001D5122">
        <w:trPr>
          <w:gridAfter w:val="1"/>
          <w:wAfter w:w="14" w:type="dxa"/>
        </w:trPr>
        <w:tc>
          <w:tcPr>
            <w:tcW w:w="4987" w:type="dxa"/>
          </w:tcPr>
          <w:p w14:paraId="45A97E25" w14:textId="236D6EE1" w:rsidR="00562AED" w:rsidRDefault="009D34DD" w:rsidP="001D6D12">
            <w:pPr>
              <w:rPr>
                <w:rFonts w:eastAsia="Times New Roman" w:cs="Times New Roman"/>
                <w:sz w:val="24"/>
                <w:lang w:eastAsia="sv-SE"/>
              </w:rPr>
            </w:pPr>
            <w:r w:rsidRPr="009D34DD">
              <w:rPr>
                <w:rFonts w:eastAsia="Times New Roman" w:cs="Times New Roman"/>
                <w:sz w:val="24"/>
                <w:lang w:eastAsia="sv-SE"/>
              </w:rPr>
              <w:t>3.8 Finns utbildningens/ko</w:t>
            </w:r>
            <w:r w:rsidR="00DA5530">
              <w:rPr>
                <w:rFonts w:eastAsia="Times New Roman" w:cs="Times New Roman"/>
                <w:sz w:val="24"/>
                <w:lang w:eastAsia="sv-SE"/>
              </w:rPr>
              <w:t>mpetensutvecklingens upplägg</w:t>
            </w:r>
            <w:r w:rsidRPr="009D34DD">
              <w:rPr>
                <w:rFonts w:eastAsia="Times New Roman" w:cs="Times New Roman"/>
                <w:sz w:val="24"/>
                <w:lang w:eastAsia="sv-SE"/>
              </w:rPr>
              <w:t xml:space="preserve"> beskriven genom handlingsprogrammet/säkerhetsorganisationen?</w:t>
            </w:r>
          </w:p>
          <w:p w14:paraId="12592F1B" w14:textId="77777777" w:rsidR="009D34DD" w:rsidRDefault="009D34DD" w:rsidP="001D6D12">
            <w:pPr>
              <w:rPr>
                <w:rFonts w:eastAsia="Times New Roman" w:cs="Times New Roman"/>
                <w:sz w:val="24"/>
                <w:lang w:eastAsia="sv-SE"/>
              </w:rPr>
            </w:pPr>
          </w:p>
          <w:p w14:paraId="0270D43D" w14:textId="46A98833" w:rsidR="009D34DD" w:rsidRPr="002D628F" w:rsidRDefault="009D34DD" w:rsidP="001D6D12">
            <w:pPr>
              <w:rPr>
                <w:rFonts w:eastAsia="Times New Roman" w:cs="Times New Roman"/>
                <w:iCs/>
                <w:sz w:val="24"/>
                <w:lang w:eastAsia="sv-SE"/>
              </w:rPr>
            </w:pPr>
            <w:r w:rsidRPr="002D628F">
              <w:rPr>
                <w:rFonts w:eastAsia="Times New Roman" w:cs="Times New Roman"/>
                <w:iCs/>
                <w:sz w:val="24"/>
                <w:highlight w:val="yellow"/>
                <w:lang w:eastAsia="sv-SE"/>
              </w:rPr>
              <w:t xml:space="preserve">Angränsande frågor: </w:t>
            </w:r>
            <w:r w:rsidR="00F8509D" w:rsidRPr="002D628F">
              <w:rPr>
                <w:rFonts w:eastAsia="Times New Roman" w:cs="Times New Roman"/>
                <w:iCs/>
                <w:sz w:val="24"/>
                <w:highlight w:val="yellow"/>
                <w:lang w:eastAsia="sv-SE"/>
              </w:rPr>
              <w:t xml:space="preserve">Vilka </w:t>
            </w:r>
            <w:r w:rsidRPr="002D628F">
              <w:rPr>
                <w:rFonts w:eastAsia="Times New Roman" w:cs="Times New Roman"/>
                <w:iCs/>
                <w:sz w:val="24"/>
                <w:highlight w:val="yellow"/>
                <w:lang w:eastAsia="sv-SE"/>
              </w:rPr>
              <w:t xml:space="preserve">åtgärder har vidtagits för att </w:t>
            </w:r>
            <w:r w:rsidR="00E40B65" w:rsidRPr="002D628F">
              <w:rPr>
                <w:rFonts w:eastAsia="Times New Roman" w:cs="Times New Roman"/>
                <w:iCs/>
                <w:sz w:val="24"/>
                <w:highlight w:val="yellow"/>
                <w:lang w:eastAsia="sv-SE"/>
              </w:rPr>
              <w:t>öka medvetenheten om att det be</w:t>
            </w:r>
            <w:r w:rsidRPr="002D628F">
              <w:rPr>
                <w:rFonts w:eastAsia="Times New Roman" w:cs="Times New Roman"/>
                <w:iCs/>
                <w:sz w:val="24"/>
                <w:highlight w:val="yellow"/>
                <w:lang w:eastAsia="sv-SE"/>
              </w:rPr>
              <w:t>hövs ständiga förbättringar?</w:t>
            </w:r>
          </w:p>
          <w:p w14:paraId="79992D45" w14:textId="2E852A03" w:rsidR="009D34DD" w:rsidRPr="009E6F96" w:rsidRDefault="009D34DD" w:rsidP="001D6D12">
            <w:pPr>
              <w:rPr>
                <w:sz w:val="24"/>
              </w:rPr>
            </w:pPr>
          </w:p>
        </w:tc>
        <w:tc>
          <w:tcPr>
            <w:tcW w:w="4326" w:type="dxa"/>
          </w:tcPr>
          <w:p w14:paraId="0CA5910F" w14:textId="77777777" w:rsidR="00562AED" w:rsidRPr="009E6F96" w:rsidRDefault="00562AED" w:rsidP="001D6D12">
            <w:pPr>
              <w:rPr>
                <w:sz w:val="24"/>
              </w:rPr>
            </w:pPr>
          </w:p>
        </w:tc>
      </w:tr>
      <w:tr w:rsidR="00562AED" w:rsidRPr="009E6F96" w14:paraId="6557359B" w14:textId="77777777" w:rsidTr="001D5122">
        <w:trPr>
          <w:gridAfter w:val="1"/>
          <w:wAfter w:w="14" w:type="dxa"/>
        </w:trPr>
        <w:tc>
          <w:tcPr>
            <w:tcW w:w="4987" w:type="dxa"/>
          </w:tcPr>
          <w:p w14:paraId="22D095E1" w14:textId="5D4B22A7" w:rsidR="009D34DD" w:rsidRPr="009D34DD" w:rsidRDefault="009D34DD" w:rsidP="009D34DD">
            <w:pPr>
              <w:rPr>
                <w:rFonts w:eastAsia="Times New Roman" w:cs="Times New Roman"/>
                <w:sz w:val="24"/>
                <w:lang w:eastAsia="sv-SE"/>
              </w:rPr>
            </w:pPr>
            <w:r w:rsidRPr="009D34DD">
              <w:rPr>
                <w:rFonts w:eastAsia="Times New Roman" w:cs="Times New Roman"/>
                <w:sz w:val="24"/>
                <w:lang w:eastAsia="sv-SE"/>
              </w:rPr>
              <w:t xml:space="preserve">3.9 Finns </w:t>
            </w:r>
            <w:r w:rsidR="00DA5530">
              <w:rPr>
                <w:rFonts w:eastAsia="Times New Roman" w:cs="Times New Roman"/>
                <w:sz w:val="24"/>
                <w:lang w:eastAsia="sv-SE"/>
              </w:rPr>
              <w:t>det någon form av urvalsprincip</w:t>
            </w:r>
            <w:r w:rsidRPr="009D34DD">
              <w:rPr>
                <w:rFonts w:eastAsia="Times New Roman" w:cs="Times New Roman"/>
                <w:sz w:val="24"/>
                <w:lang w:eastAsia="sv-SE"/>
              </w:rPr>
              <w:t xml:space="preserve"> ur säkerhetssynpunkt när en eller flera entreprenörer anlitas?</w:t>
            </w:r>
          </w:p>
          <w:p w14:paraId="5C78C45F" w14:textId="77777777" w:rsidR="00562AED" w:rsidRPr="009D34DD" w:rsidRDefault="00562AED" w:rsidP="001D6D12">
            <w:pPr>
              <w:rPr>
                <w:sz w:val="24"/>
              </w:rPr>
            </w:pPr>
          </w:p>
        </w:tc>
        <w:tc>
          <w:tcPr>
            <w:tcW w:w="4326" w:type="dxa"/>
          </w:tcPr>
          <w:p w14:paraId="7A929B28" w14:textId="77777777" w:rsidR="00562AED" w:rsidRPr="009E6F96" w:rsidRDefault="00562AED" w:rsidP="001D6D12">
            <w:pPr>
              <w:rPr>
                <w:sz w:val="24"/>
              </w:rPr>
            </w:pPr>
          </w:p>
        </w:tc>
      </w:tr>
      <w:tr w:rsidR="00562AED" w:rsidRPr="009E6F96" w14:paraId="540DAB8C" w14:textId="77777777" w:rsidTr="001D5122">
        <w:trPr>
          <w:gridAfter w:val="1"/>
          <w:wAfter w:w="14" w:type="dxa"/>
        </w:trPr>
        <w:tc>
          <w:tcPr>
            <w:tcW w:w="4987" w:type="dxa"/>
          </w:tcPr>
          <w:p w14:paraId="527A108F" w14:textId="055FD151" w:rsidR="00562AED" w:rsidRPr="009D34DD" w:rsidRDefault="009D34DD" w:rsidP="001D6D12">
            <w:pPr>
              <w:rPr>
                <w:sz w:val="24"/>
              </w:rPr>
            </w:pPr>
            <w:r w:rsidRPr="009D34DD">
              <w:rPr>
                <w:rFonts w:eastAsia="Times New Roman" w:cs="Times New Roman"/>
                <w:sz w:val="24"/>
                <w:lang w:eastAsia="sv-SE"/>
              </w:rPr>
              <w:t>3.10 Hur säkerställs att entreprenörer är medvetna</w:t>
            </w:r>
            <w:r>
              <w:rPr>
                <w:rFonts w:eastAsia="Times New Roman" w:cs="Times New Roman"/>
                <w:sz w:val="24"/>
                <w:lang w:eastAsia="sv-SE"/>
              </w:rPr>
              <w:t xml:space="preserve"> om allvarliga risker i verksam</w:t>
            </w:r>
            <w:r w:rsidRPr="009D34DD">
              <w:rPr>
                <w:rFonts w:eastAsia="Times New Roman" w:cs="Times New Roman"/>
                <w:sz w:val="24"/>
                <w:lang w:eastAsia="sv-SE"/>
              </w:rPr>
              <w:t>heten?</w:t>
            </w:r>
            <w:r w:rsidR="00F77251">
              <w:rPr>
                <w:rFonts w:eastAsia="Times New Roman" w:cs="Times New Roman"/>
                <w:sz w:val="24"/>
                <w:lang w:eastAsia="sv-SE"/>
              </w:rPr>
              <w:br/>
            </w:r>
          </w:p>
        </w:tc>
        <w:tc>
          <w:tcPr>
            <w:tcW w:w="4326" w:type="dxa"/>
          </w:tcPr>
          <w:p w14:paraId="5F5ED491" w14:textId="77777777" w:rsidR="00562AED" w:rsidRPr="009E6F96" w:rsidRDefault="00562AED" w:rsidP="00034571">
            <w:pPr>
              <w:rPr>
                <w:sz w:val="24"/>
              </w:rPr>
            </w:pPr>
          </w:p>
        </w:tc>
      </w:tr>
      <w:tr w:rsidR="009D34DD" w:rsidRPr="009E6F96" w14:paraId="62A944A8" w14:textId="77777777" w:rsidTr="001D5122">
        <w:trPr>
          <w:gridAfter w:val="1"/>
          <w:wAfter w:w="14" w:type="dxa"/>
        </w:trPr>
        <w:tc>
          <w:tcPr>
            <w:tcW w:w="4987" w:type="dxa"/>
          </w:tcPr>
          <w:p w14:paraId="2B9B1CC4" w14:textId="3D9A022A" w:rsidR="009D34DD" w:rsidRPr="009D34DD" w:rsidRDefault="009D34DD" w:rsidP="000C3C01">
            <w:pPr>
              <w:pStyle w:val="Normalwebb"/>
              <w:spacing w:before="0" w:beforeAutospacing="0" w:after="0" w:afterAutospacing="0"/>
              <w:rPr>
                <w:rFonts w:asciiTheme="minorHAnsi" w:hAnsiTheme="minorHAnsi"/>
                <w:szCs w:val="22"/>
              </w:rPr>
            </w:pPr>
            <w:r w:rsidRPr="009D34DD">
              <w:rPr>
                <w:rFonts w:asciiTheme="minorHAnsi" w:hAnsiTheme="minorHAnsi"/>
              </w:rPr>
              <w:t>3.11 Hur säkerställs att entreprenörer har den kompetens som behövs?</w:t>
            </w:r>
            <w:r w:rsidR="00F77251">
              <w:rPr>
                <w:rFonts w:asciiTheme="minorHAnsi" w:hAnsiTheme="minorHAnsi"/>
              </w:rPr>
              <w:br/>
            </w:r>
          </w:p>
        </w:tc>
        <w:tc>
          <w:tcPr>
            <w:tcW w:w="4326" w:type="dxa"/>
          </w:tcPr>
          <w:p w14:paraId="78AB675D" w14:textId="2F441C60" w:rsidR="009D34DD" w:rsidRPr="009E6F96" w:rsidRDefault="009D34DD" w:rsidP="001279D9">
            <w:pPr>
              <w:rPr>
                <w:sz w:val="24"/>
              </w:rPr>
            </w:pPr>
          </w:p>
        </w:tc>
      </w:tr>
      <w:tr w:rsidR="009D34DD" w:rsidRPr="009E6F96" w14:paraId="07C19850" w14:textId="77777777" w:rsidTr="001D5122">
        <w:trPr>
          <w:gridAfter w:val="1"/>
          <w:wAfter w:w="14" w:type="dxa"/>
        </w:trPr>
        <w:tc>
          <w:tcPr>
            <w:tcW w:w="4987" w:type="dxa"/>
          </w:tcPr>
          <w:p w14:paraId="7B3A8DA7" w14:textId="77777777" w:rsidR="00306B64" w:rsidRDefault="009D34DD" w:rsidP="000C3C01">
            <w:pPr>
              <w:pStyle w:val="Normalwebb"/>
              <w:spacing w:before="0" w:beforeAutospacing="0" w:after="0" w:afterAutospacing="0"/>
              <w:rPr>
                <w:rFonts w:asciiTheme="minorHAnsi" w:hAnsiTheme="minorHAnsi"/>
                <w:szCs w:val="22"/>
              </w:rPr>
            </w:pPr>
            <w:r w:rsidRPr="009D34DD">
              <w:rPr>
                <w:rFonts w:asciiTheme="minorHAnsi" w:hAnsiTheme="minorHAnsi"/>
                <w:szCs w:val="22"/>
              </w:rPr>
              <w:t>3.12 När förändringar görs i processen som förändrar riskbilden, hur kommuniceras detta till berörda entreprenörer?</w:t>
            </w:r>
          </w:p>
          <w:p w14:paraId="643D1BD2" w14:textId="0535B3B2" w:rsidR="009D34DD" w:rsidRPr="009D34DD" w:rsidRDefault="009D34DD" w:rsidP="000C3C01">
            <w:pPr>
              <w:pStyle w:val="Normalwebb"/>
              <w:spacing w:before="0" w:beforeAutospacing="0" w:after="0" w:afterAutospacing="0"/>
              <w:rPr>
                <w:rFonts w:asciiTheme="minorHAnsi" w:hAnsiTheme="minorHAnsi"/>
                <w:szCs w:val="22"/>
              </w:rPr>
            </w:pPr>
          </w:p>
        </w:tc>
        <w:tc>
          <w:tcPr>
            <w:tcW w:w="4326" w:type="dxa"/>
          </w:tcPr>
          <w:p w14:paraId="17613882" w14:textId="77777777" w:rsidR="009D34DD" w:rsidRPr="009E6F96" w:rsidRDefault="009D34DD" w:rsidP="001279D9">
            <w:pPr>
              <w:rPr>
                <w:sz w:val="24"/>
              </w:rPr>
            </w:pPr>
          </w:p>
        </w:tc>
      </w:tr>
      <w:tr w:rsidR="009D34DD" w:rsidRPr="009E6F96" w14:paraId="6DB1A707" w14:textId="77777777" w:rsidTr="001D5122">
        <w:trPr>
          <w:gridAfter w:val="1"/>
          <w:wAfter w:w="14" w:type="dxa"/>
        </w:trPr>
        <w:tc>
          <w:tcPr>
            <w:tcW w:w="4987" w:type="dxa"/>
          </w:tcPr>
          <w:p w14:paraId="7725D20F" w14:textId="61BF78CB" w:rsidR="009D34DD" w:rsidRPr="009D34DD" w:rsidRDefault="009D34DD" w:rsidP="009D34DD">
            <w:pPr>
              <w:pStyle w:val="Normalwebb"/>
              <w:spacing w:after="0"/>
              <w:rPr>
                <w:rFonts w:asciiTheme="minorHAnsi" w:hAnsiTheme="minorHAnsi"/>
                <w:szCs w:val="22"/>
              </w:rPr>
            </w:pPr>
            <w:r>
              <w:rPr>
                <w:rFonts w:asciiTheme="minorHAnsi" w:hAnsiTheme="minorHAnsi"/>
                <w:szCs w:val="22"/>
              </w:rPr>
              <w:t xml:space="preserve">3.13 </w:t>
            </w:r>
            <w:r w:rsidRPr="009D34DD">
              <w:rPr>
                <w:rFonts w:asciiTheme="minorHAnsi" w:hAnsiTheme="minorHAnsi"/>
                <w:szCs w:val="22"/>
              </w:rPr>
              <w:t>Hur har arbetsuppgifterna fördelats mellan nyckelpersoner och chefer för att utföra följande arbetsuppgifter:</w:t>
            </w:r>
          </w:p>
          <w:p w14:paraId="00F87DAB" w14:textId="0BFCFA72" w:rsidR="009D34DD" w:rsidRPr="009D34DD" w:rsidRDefault="009D34DD" w:rsidP="009D34DD">
            <w:pPr>
              <w:pStyle w:val="Normalwebb"/>
              <w:spacing w:after="0"/>
              <w:rPr>
                <w:rFonts w:asciiTheme="minorHAnsi" w:hAnsiTheme="minorHAnsi"/>
                <w:szCs w:val="22"/>
              </w:rPr>
            </w:pPr>
            <w:r w:rsidRPr="009D34DD">
              <w:rPr>
                <w:rFonts w:asciiTheme="minorHAnsi" w:hAnsiTheme="minorHAnsi"/>
                <w:szCs w:val="22"/>
              </w:rPr>
              <w:t>a) utveckling, införande och upprätthållan</w:t>
            </w:r>
            <w:r w:rsidR="00DA5530">
              <w:rPr>
                <w:rFonts w:asciiTheme="minorHAnsi" w:hAnsiTheme="minorHAnsi"/>
                <w:szCs w:val="22"/>
              </w:rPr>
              <w:t>de av säkerhetsledningssystemet?</w:t>
            </w:r>
          </w:p>
          <w:p w14:paraId="57F9B21B" w14:textId="24C32FAF" w:rsidR="009D34DD" w:rsidRPr="009D34DD" w:rsidRDefault="009D34DD" w:rsidP="009D34DD">
            <w:pPr>
              <w:pStyle w:val="Normalwebb"/>
              <w:spacing w:after="0"/>
              <w:rPr>
                <w:rFonts w:asciiTheme="minorHAnsi" w:hAnsiTheme="minorHAnsi"/>
                <w:szCs w:val="22"/>
              </w:rPr>
            </w:pPr>
            <w:r w:rsidRPr="009D34DD">
              <w:rPr>
                <w:rFonts w:asciiTheme="minorHAnsi" w:hAnsiTheme="minorHAnsi"/>
                <w:szCs w:val="22"/>
              </w:rPr>
              <w:t>b) identifiering av risker</w:t>
            </w:r>
            <w:r w:rsidR="00DA5530">
              <w:rPr>
                <w:rFonts w:asciiTheme="minorHAnsi" w:hAnsiTheme="minorHAnsi"/>
                <w:szCs w:val="22"/>
              </w:rPr>
              <w:t>?</w:t>
            </w:r>
          </w:p>
          <w:p w14:paraId="21329D5D" w14:textId="286CB859" w:rsidR="009D34DD" w:rsidRPr="009D34DD" w:rsidRDefault="009D34DD" w:rsidP="009D34DD">
            <w:pPr>
              <w:pStyle w:val="Normalwebb"/>
              <w:spacing w:after="0"/>
              <w:rPr>
                <w:rFonts w:asciiTheme="minorHAnsi" w:hAnsiTheme="minorHAnsi"/>
                <w:szCs w:val="22"/>
              </w:rPr>
            </w:pPr>
            <w:r w:rsidRPr="009D34DD">
              <w:rPr>
                <w:rFonts w:asciiTheme="minorHAnsi" w:hAnsiTheme="minorHAnsi"/>
                <w:szCs w:val="22"/>
              </w:rPr>
              <w:t>c) att anställda, entreprenörer och andra är medvetna om allvarliga olycksrisker</w:t>
            </w:r>
            <w:r w:rsidR="00DA5530">
              <w:rPr>
                <w:rFonts w:asciiTheme="minorHAnsi" w:hAnsiTheme="minorHAnsi"/>
                <w:szCs w:val="22"/>
              </w:rPr>
              <w:t>?</w:t>
            </w:r>
          </w:p>
          <w:p w14:paraId="2DCBB8C6" w14:textId="572A51F9" w:rsidR="009D34DD" w:rsidRPr="009D34DD" w:rsidRDefault="009D34DD" w:rsidP="009D34DD">
            <w:pPr>
              <w:pStyle w:val="Normalwebb"/>
              <w:spacing w:after="0"/>
              <w:rPr>
                <w:rFonts w:asciiTheme="minorHAnsi" w:hAnsiTheme="minorHAnsi"/>
                <w:szCs w:val="22"/>
              </w:rPr>
            </w:pPr>
            <w:r w:rsidRPr="009D34DD">
              <w:rPr>
                <w:rFonts w:asciiTheme="minorHAnsi" w:hAnsiTheme="minorHAnsi"/>
                <w:szCs w:val="22"/>
              </w:rPr>
              <w:t>d) att planera förändringar</w:t>
            </w:r>
            <w:r w:rsidR="00DA5530">
              <w:rPr>
                <w:rFonts w:asciiTheme="minorHAnsi" w:hAnsiTheme="minorHAnsi"/>
                <w:szCs w:val="22"/>
              </w:rPr>
              <w:t>?</w:t>
            </w:r>
          </w:p>
          <w:p w14:paraId="7B7C6269" w14:textId="373125EE" w:rsidR="009D34DD" w:rsidRPr="009D34DD" w:rsidRDefault="009D34DD" w:rsidP="009D34DD">
            <w:pPr>
              <w:pStyle w:val="Normalwebb"/>
              <w:spacing w:after="0"/>
              <w:rPr>
                <w:rFonts w:asciiTheme="minorHAnsi" w:hAnsiTheme="minorHAnsi"/>
                <w:szCs w:val="22"/>
              </w:rPr>
            </w:pPr>
            <w:r w:rsidRPr="009D34DD">
              <w:rPr>
                <w:rFonts w:asciiTheme="minorHAnsi" w:hAnsiTheme="minorHAnsi"/>
                <w:szCs w:val="22"/>
              </w:rPr>
              <w:t>e) att följa upp olyckor och tillbud</w:t>
            </w:r>
            <w:r w:rsidR="00DA5530">
              <w:rPr>
                <w:rFonts w:asciiTheme="minorHAnsi" w:hAnsiTheme="minorHAnsi"/>
                <w:szCs w:val="22"/>
              </w:rPr>
              <w:t>?</w:t>
            </w:r>
          </w:p>
          <w:p w14:paraId="6DD85838" w14:textId="70CD04CF" w:rsidR="009D34DD" w:rsidRPr="009D34DD" w:rsidRDefault="009D34DD" w:rsidP="009D34DD">
            <w:pPr>
              <w:pStyle w:val="Normalwebb"/>
              <w:spacing w:after="0"/>
              <w:rPr>
                <w:rFonts w:asciiTheme="minorHAnsi" w:hAnsiTheme="minorHAnsi"/>
                <w:szCs w:val="22"/>
              </w:rPr>
            </w:pPr>
            <w:r w:rsidRPr="009D34DD">
              <w:rPr>
                <w:rFonts w:asciiTheme="minorHAnsi" w:hAnsiTheme="minorHAnsi"/>
                <w:szCs w:val="22"/>
              </w:rPr>
              <w:t>f) att identifiera utbildningsbehov</w:t>
            </w:r>
            <w:r w:rsidR="00DA5530">
              <w:rPr>
                <w:rFonts w:asciiTheme="minorHAnsi" w:hAnsiTheme="minorHAnsi"/>
                <w:szCs w:val="22"/>
              </w:rPr>
              <w:t>?</w:t>
            </w:r>
          </w:p>
          <w:p w14:paraId="1FBD42C6" w14:textId="02CA8E27" w:rsidR="009D34DD" w:rsidRPr="009D34DD" w:rsidRDefault="009D34DD" w:rsidP="009D34DD">
            <w:pPr>
              <w:pStyle w:val="Normalwebb"/>
              <w:spacing w:after="0"/>
              <w:rPr>
                <w:rFonts w:asciiTheme="minorHAnsi" w:hAnsiTheme="minorHAnsi"/>
                <w:szCs w:val="22"/>
              </w:rPr>
            </w:pPr>
            <w:r w:rsidRPr="009D34DD">
              <w:rPr>
                <w:rFonts w:asciiTheme="minorHAnsi" w:hAnsiTheme="minorHAnsi"/>
                <w:szCs w:val="22"/>
              </w:rPr>
              <w:t xml:space="preserve">g) att införa </w:t>
            </w:r>
            <w:r w:rsidR="00E40B65">
              <w:rPr>
                <w:rFonts w:asciiTheme="minorHAnsi" w:hAnsiTheme="minorHAnsi"/>
                <w:szCs w:val="22"/>
              </w:rPr>
              <w:t>förfaranden</w:t>
            </w:r>
            <w:r w:rsidRPr="009D34DD">
              <w:rPr>
                <w:rFonts w:asciiTheme="minorHAnsi" w:hAnsiTheme="minorHAnsi"/>
                <w:szCs w:val="22"/>
              </w:rPr>
              <w:t xml:space="preserve"> för styrning av aktiviteter som har stor betydelse för säkerheten (arbetstillstånd, ändringar, uppföljning av tillbud och olyckor mm)</w:t>
            </w:r>
            <w:r w:rsidR="00DA5530">
              <w:rPr>
                <w:rFonts w:asciiTheme="minorHAnsi" w:hAnsiTheme="minorHAnsi"/>
                <w:szCs w:val="22"/>
              </w:rPr>
              <w:t>?</w:t>
            </w:r>
          </w:p>
          <w:p w14:paraId="4474EA56" w14:textId="304059E4" w:rsidR="009D34DD" w:rsidRPr="00562AED" w:rsidRDefault="009D34DD" w:rsidP="00F77251">
            <w:pPr>
              <w:pStyle w:val="Normalwebb"/>
              <w:spacing w:after="0"/>
              <w:rPr>
                <w:rFonts w:asciiTheme="minorHAnsi" w:hAnsiTheme="minorHAnsi"/>
                <w:szCs w:val="22"/>
              </w:rPr>
            </w:pPr>
            <w:r w:rsidRPr="009D34DD">
              <w:rPr>
                <w:rFonts w:asciiTheme="minorHAnsi" w:hAnsiTheme="minorHAnsi"/>
                <w:szCs w:val="22"/>
              </w:rPr>
              <w:t>h) att följa upp tillämpningen av säkerhetsledningssystemet</w:t>
            </w:r>
            <w:r w:rsidR="00DA5530">
              <w:rPr>
                <w:rFonts w:asciiTheme="minorHAnsi" w:hAnsiTheme="minorHAnsi"/>
                <w:szCs w:val="22"/>
              </w:rPr>
              <w:t>?</w:t>
            </w:r>
            <w:r w:rsidR="00F77251">
              <w:rPr>
                <w:rFonts w:asciiTheme="minorHAnsi" w:hAnsiTheme="minorHAnsi"/>
                <w:szCs w:val="22"/>
              </w:rPr>
              <w:br/>
            </w:r>
          </w:p>
        </w:tc>
        <w:tc>
          <w:tcPr>
            <w:tcW w:w="4326" w:type="dxa"/>
          </w:tcPr>
          <w:p w14:paraId="544ECA3F" w14:textId="77777777" w:rsidR="009D34DD" w:rsidRPr="009E6F96" w:rsidRDefault="009D34DD" w:rsidP="001279D9">
            <w:pPr>
              <w:rPr>
                <w:sz w:val="24"/>
              </w:rPr>
            </w:pPr>
          </w:p>
        </w:tc>
      </w:tr>
      <w:tr w:rsidR="00034571" w:rsidRPr="009E6F96" w14:paraId="35D6E24F" w14:textId="77777777" w:rsidTr="001D5122">
        <w:tc>
          <w:tcPr>
            <w:tcW w:w="9327" w:type="dxa"/>
            <w:gridSpan w:val="3"/>
          </w:tcPr>
          <w:p w14:paraId="0EFDB35E" w14:textId="3F44BF42" w:rsidR="00034571" w:rsidRPr="00306B64" w:rsidRDefault="00034571" w:rsidP="00306B64">
            <w:pPr>
              <w:rPr>
                <w:rFonts w:ascii="Cambria" w:hAnsi="Cambria"/>
                <w:b/>
                <w:sz w:val="24"/>
              </w:rPr>
            </w:pPr>
            <w:r w:rsidRPr="00306B64">
              <w:rPr>
                <w:rFonts w:ascii="Cambria" w:hAnsi="Cambria"/>
                <w:b/>
                <w:sz w:val="24"/>
              </w:rPr>
              <w:t>4. Identifiering och bedömning av risker</w:t>
            </w:r>
          </w:p>
        </w:tc>
      </w:tr>
      <w:tr w:rsidR="00034571" w:rsidRPr="009E6F96" w14:paraId="25EC9D15" w14:textId="77777777" w:rsidTr="001D5122">
        <w:trPr>
          <w:gridAfter w:val="1"/>
          <w:wAfter w:w="14" w:type="dxa"/>
        </w:trPr>
        <w:tc>
          <w:tcPr>
            <w:tcW w:w="4987" w:type="dxa"/>
          </w:tcPr>
          <w:p w14:paraId="4E6B54D3" w14:textId="26ADAF32" w:rsidR="00034571" w:rsidRDefault="00034571" w:rsidP="00034571">
            <w:pPr>
              <w:pStyle w:val="Normalwebb"/>
              <w:spacing w:before="0" w:beforeAutospacing="0" w:after="0" w:afterAutospacing="0"/>
              <w:rPr>
                <w:rFonts w:asciiTheme="minorHAnsi" w:hAnsiTheme="minorHAnsi"/>
                <w:szCs w:val="22"/>
              </w:rPr>
            </w:pPr>
            <w:r w:rsidRPr="00034571">
              <w:rPr>
                <w:rFonts w:asciiTheme="minorHAnsi" w:hAnsiTheme="minorHAnsi"/>
                <w:szCs w:val="22"/>
              </w:rPr>
              <w:t xml:space="preserve">4.1 Finns </w:t>
            </w:r>
            <w:r w:rsidR="00E40B65">
              <w:rPr>
                <w:rFonts w:asciiTheme="minorHAnsi" w:hAnsiTheme="minorHAnsi"/>
                <w:szCs w:val="22"/>
              </w:rPr>
              <w:t>förfaranden</w:t>
            </w:r>
            <w:r w:rsidRPr="00034571">
              <w:rPr>
                <w:rFonts w:asciiTheme="minorHAnsi" w:hAnsiTheme="minorHAnsi"/>
                <w:szCs w:val="22"/>
              </w:rPr>
              <w:t xml:space="preserve"> för att identifiera riskerna för allvarliga kemikalieolyckor, bedöma och värdera dessa risker, samt avgöra vilka åtgärder som behöver genomföras med anledning av riskerna?</w:t>
            </w:r>
          </w:p>
          <w:p w14:paraId="06A1F9DF" w14:textId="77777777" w:rsidR="00034571" w:rsidRDefault="00034571" w:rsidP="00034571">
            <w:pPr>
              <w:pStyle w:val="Normalwebb"/>
              <w:spacing w:before="0" w:beforeAutospacing="0" w:after="0" w:afterAutospacing="0"/>
              <w:rPr>
                <w:rFonts w:asciiTheme="minorHAnsi" w:hAnsiTheme="minorHAnsi"/>
                <w:szCs w:val="22"/>
              </w:rPr>
            </w:pPr>
          </w:p>
          <w:p w14:paraId="1C5AE1B0" w14:textId="77777777" w:rsidR="00034571" w:rsidRPr="002D628F" w:rsidRDefault="00034571" w:rsidP="004053C7">
            <w:pPr>
              <w:rPr>
                <w:iCs/>
                <w:sz w:val="24"/>
                <w:szCs w:val="24"/>
              </w:rPr>
            </w:pPr>
            <w:r w:rsidRPr="002D628F">
              <w:rPr>
                <w:iCs/>
                <w:sz w:val="24"/>
                <w:szCs w:val="24"/>
              </w:rPr>
              <w:t>Om ja: Hur har man identifierat de uppgifter som är av betydelse?</w:t>
            </w:r>
          </w:p>
          <w:p w14:paraId="3D084350" w14:textId="4DE66FC6" w:rsidR="009B09C6" w:rsidRPr="00562AED" w:rsidRDefault="009B09C6" w:rsidP="004053C7"/>
        </w:tc>
        <w:tc>
          <w:tcPr>
            <w:tcW w:w="4326" w:type="dxa"/>
          </w:tcPr>
          <w:p w14:paraId="010B3493" w14:textId="77777777" w:rsidR="00034571" w:rsidRPr="009E6F96" w:rsidRDefault="00034571" w:rsidP="0009799C">
            <w:pPr>
              <w:rPr>
                <w:sz w:val="24"/>
              </w:rPr>
            </w:pPr>
          </w:p>
        </w:tc>
      </w:tr>
      <w:tr w:rsidR="00034571" w:rsidRPr="009E6F96" w14:paraId="7A3B0D09" w14:textId="77777777" w:rsidTr="001D5122">
        <w:trPr>
          <w:gridAfter w:val="1"/>
          <w:wAfter w:w="14" w:type="dxa"/>
        </w:trPr>
        <w:tc>
          <w:tcPr>
            <w:tcW w:w="4987" w:type="dxa"/>
          </w:tcPr>
          <w:p w14:paraId="4E2668C8" w14:textId="1ED06586" w:rsidR="00034571" w:rsidRPr="00034571" w:rsidRDefault="00034571" w:rsidP="00034571">
            <w:pPr>
              <w:rPr>
                <w:sz w:val="24"/>
                <w:szCs w:val="24"/>
              </w:rPr>
            </w:pPr>
            <w:r w:rsidRPr="00034571">
              <w:rPr>
                <w:sz w:val="24"/>
                <w:szCs w:val="24"/>
              </w:rPr>
              <w:t xml:space="preserve">4.2 Identifierar ni risker både när det gäller de tekniska systemen och när det gäller utformningen och tillämpningen av </w:t>
            </w:r>
            <w:r w:rsidR="00E40B65">
              <w:rPr>
                <w:sz w:val="24"/>
                <w:szCs w:val="24"/>
              </w:rPr>
              <w:t>förfarandena</w:t>
            </w:r>
            <w:r w:rsidRPr="00034571">
              <w:rPr>
                <w:sz w:val="24"/>
                <w:szCs w:val="24"/>
              </w:rPr>
              <w:t>?</w:t>
            </w:r>
          </w:p>
          <w:p w14:paraId="7307C304" w14:textId="77777777" w:rsidR="00034571" w:rsidRPr="00562AED" w:rsidRDefault="00034571" w:rsidP="000C3C01">
            <w:pPr>
              <w:pStyle w:val="Normalwebb"/>
              <w:spacing w:before="0" w:beforeAutospacing="0" w:after="0" w:afterAutospacing="0"/>
              <w:rPr>
                <w:rFonts w:asciiTheme="minorHAnsi" w:hAnsiTheme="minorHAnsi"/>
                <w:szCs w:val="22"/>
              </w:rPr>
            </w:pPr>
          </w:p>
        </w:tc>
        <w:tc>
          <w:tcPr>
            <w:tcW w:w="4326" w:type="dxa"/>
          </w:tcPr>
          <w:p w14:paraId="0BD15F20" w14:textId="77777777" w:rsidR="00034571" w:rsidRPr="009E6F96" w:rsidRDefault="00034571" w:rsidP="001279D9">
            <w:pPr>
              <w:rPr>
                <w:sz w:val="24"/>
              </w:rPr>
            </w:pPr>
          </w:p>
        </w:tc>
      </w:tr>
      <w:tr w:rsidR="00034571" w:rsidRPr="009E6F96" w14:paraId="200D7401" w14:textId="77777777" w:rsidTr="001D5122">
        <w:trPr>
          <w:gridAfter w:val="1"/>
          <w:wAfter w:w="14" w:type="dxa"/>
        </w:trPr>
        <w:tc>
          <w:tcPr>
            <w:tcW w:w="4987" w:type="dxa"/>
          </w:tcPr>
          <w:p w14:paraId="7DB0E66A" w14:textId="2130607E" w:rsidR="00034571" w:rsidRPr="00562AED" w:rsidRDefault="00034571" w:rsidP="00034571">
            <w:pPr>
              <w:pStyle w:val="Normalwebb"/>
              <w:spacing w:before="0" w:beforeAutospacing="0" w:after="0" w:afterAutospacing="0"/>
              <w:rPr>
                <w:rFonts w:asciiTheme="minorHAnsi" w:hAnsiTheme="minorHAnsi"/>
                <w:szCs w:val="22"/>
              </w:rPr>
            </w:pPr>
            <w:r w:rsidRPr="00034571">
              <w:rPr>
                <w:rFonts w:asciiTheme="minorHAnsi" w:hAnsiTheme="minorHAnsi"/>
                <w:szCs w:val="22"/>
              </w:rPr>
              <w:t>4.</w:t>
            </w:r>
            <w:r>
              <w:rPr>
                <w:rFonts w:asciiTheme="minorHAnsi" w:hAnsiTheme="minorHAnsi"/>
                <w:szCs w:val="22"/>
              </w:rPr>
              <w:t>3</w:t>
            </w:r>
            <w:r w:rsidRPr="00034571">
              <w:rPr>
                <w:rFonts w:asciiTheme="minorHAnsi" w:hAnsiTheme="minorHAnsi"/>
                <w:szCs w:val="22"/>
              </w:rPr>
              <w:t xml:space="preserve"> Identifierar ni risker både när det gäller normal och onormal drift?</w:t>
            </w:r>
            <w:r w:rsidR="00F77251">
              <w:rPr>
                <w:rFonts w:asciiTheme="minorHAnsi" w:hAnsiTheme="minorHAnsi"/>
                <w:szCs w:val="22"/>
              </w:rPr>
              <w:br/>
            </w:r>
          </w:p>
        </w:tc>
        <w:tc>
          <w:tcPr>
            <w:tcW w:w="4326" w:type="dxa"/>
          </w:tcPr>
          <w:p w14:paraId="0684646E" w14:textId="77777777" w:rsidR="00034571" w:rsidRPr="009E6F96" w:rsidRDefault="00034571" w:rsidP="001279D9">
            <w:pPr>
              <w:rPr>
                <w:sz w:val="24"/>
              </w:rPr>
            </w:pPr>
          </w:p>
        </w:tc>
      </w:tr>
      <w:tr w:rsidR="00034571" w:rsidRPr="009E6F96" w14:paraId="3C9BE297" w14:textId="77777777" w:rsidTr="001D5122">
        <w:trPr>
          <w:gridAfter w:val="1"/>
          <w:wAfter w:w="14" w:type="dxa"/>
        </w:trPr>
        <w:tc>
          <w:tcPr>
            <w:tcW w:w="4987" w:type="dxa"/>
          </w:tcPr>
          <w:p w14:paraId="1F2E54C8" w14:textId="2B8C8DDE" w:rsidR="00034571" w:rsidRPr="00034571" w:rsidRDefault="00034571" w:rsidP="00034571">
            <w:pPr>
              <w:rPr>
                <w:rFonts w:eastAsia="Times New Roman" w:cs="Times New Roman"/>
                <w:sz w:val="24"/>
                <w:lang w:eastAsia="sv-SE"/>
              </w:rPr>
            </w:pPr>
            <w:r w:rsidRPr="00034571">
              <w:rPr>
                <w:rFonts w:eastAsia="Times New Roman" w:cs="Times New Roman"/>
                <w:sz w:val="24"/>
                <w:lang w:eastAsia="sv-SE"/>
              </w:rPr>
              <w:t>4.</w:t>
            </w:r>
            <w:r>
              <w:rPr>
                <w:rFonts w:eastAsia="Times New Roman" w:cs="Times New Roman"/>
                <w:sz w:val="24"/>
                <w:lang w:eastAsia="sv-SE"/>
              </w:rPr>
              <w:t>4</w:t>
            </w:r>
            <w:r w:rsidRPr="00034571">
              <w:rPr>
                <w:rFonts w:eastAsia="Times New Roman" w:cs="Times New Roman"/>
                <w:sz w:val="24"/>
                <w:lang w:eastAsia="sv-SE"/>
              </w:rPr>
              <w:t xml:space="preserve"> Beskriv ett exempel där ni identifierat och värderat en risk och sedan genomfört åtgärder för att förebygga risken.</w:t>
            </w:r>
          </w:p>
          <w:p w14:paraId="7DC52D6F" w14:textId="77777777" w:rsidR="00034571" w:rsidRPr="00562AED" w:rsidRDefault="00034571" w:rsidP="000C3C01">
            <w:pPr>
              <w:pStyle w:val="Normalwebb"/>
              <w:spacing w:before="0" w:beforeAutospacing="0" w:after="0" w:afterAutospacing="0"/>
              <w:rPr>
                <w:rFonts w:asciiTheme="minorHAnsi" w:hAnsiTheme="minorHAnsi"/>
                <w:szCs w:val="22"/>
              </w:rPr>
            </w:pPr>
          </w:p>
        </w:tc>
        <w:tc>
          <w:tcPr>
            <w:tcW w:w="4326" w:type="dxa"/>
          </w:tcPr>
          <w:p w14:paraId="106CE50D" w14:textId="77777777" w:rsidR="00034571" w:rsidRPr="009E6F96" w:rsidRDefault="00034571" w:rsidP="001279D9">
            <w:pPr>
              <w:rPr>
                <w:sz w:val="24"/>
              </w:rPr>
            </w:pPr>
          </w:p>
        </w:tc>
      </w:tr>
      <w:tr w:rsidR="00034571" w:rsidRPr="009E6F96" w14:paraId="40FC1D51" w14:textId="77777777" w:rsidTr="001D5122">
        <w:trPr>
          <w:gridAfter w:val="1"/>
          <w:wAfter w:w="14" w:type="dxa"/>
        </w:trPr>
        <w:tc>
          <w:tcPr>
            <w:tcW w:w="4987" w:type="dxa"/>
          </w:tcPr>
          <w:p w14:paraId="6DD8D0CC" w14:textId="70CEDAF7" w:rsidR="00034571" w:rsidRPr="00034571" w:rsidRDefault="00034571" w:rsidP="00034571">
            <w:pPr>
              <w:rPr>
                <w:rFonts w:eastAsia="Times New Roman" w:cs="Times New Roman"/>
                <w:sz w:val="24"/>
                <w:lang w:eastAsia="sv-SE"/>
              </w:rPr>
            </w:pPr>
            <w:r w:rsidRPr="00034571">
              <w:rPr>
                <w:rFonts w:eastAsia="Times New Roman" w:cs="Times New Roman"/>
                <w:sz w:val="24"/>
                <w:lang w:eastAsia="sv-SE"/>
              </w:rPr>
              <w:t>4.</w:t>
            </w:r>
            <w:r>
              <w:rPr>
                <w:rFonts w:eastAsia="Times New Roman" w:cs="Times New Roman"/>
                <w:sz w:val="24"/>
                <w:lang w:eastAsia="sv-SE"/>
              </w:rPr>
              <w:t>5</w:t>
            </w:r>
            <w:r w:rsidRPr="00034571">
              <w:rPr>
                <w:rFonts w:eastAsia="Times New Roman" w:cs="Times New Roman"/>
                <w:sz w:val="24"/>
                <w:lang w:eastAsia="sv-SE"/>
              </w:rPr>
              <w:t xml:space="preserve"> Används någon särskild metodik för riskanalys inom verksamheten?</w:t>
            </w:r>
          </w:p>
          <w:p w14:paraId="58EF3A92" w14:textId="77777777" w:rsidR="00034571" w:rsidRDefault="00034571" w:rsidP="000C3C01">
            <w:pPr>
              <w:pStyle w:val="Normalwebb"/>
              <w:spacing w:before="0" w:beforeAutospacing="0" w:after="0" w:afterAutospacing="0"/>
              <w:rPr>
                <w:rFonts w:asciiTheme="minorHAnsi" w:hAnsiTheme="minorHAnsi"/>
                <w:szCs w:val="22"/>
              </w:rPr>
            </w:pPr>
          </w:p>
          <w:p w14:paraId="6CA6E2FB" w14:textId="1E9C916E" w:rsidR="00034571" w:rsidRPr="002D628F" w:rsidRDefault="00034571" w:rsidP="000C3C01">
            <w:pPr>
              <w:pStyle w:val="Normalwebb"/>
              <w:spacing w:before="0" w:beforeAutospacing="0" w:after="0" w:afterAutospacing="0"/>
              <w:rPr>
                <w:rFonts w:asciiTheme="minorHAnsi" w:hAnsiTheme="minorHAnsi"/>
                <w:iCs/>
                <w:szCs w:val="22"/>
              </w:rPr>
            </w:pPr>
            <w:r w:rsidRPr="002D628F">
              <w:rPr>
                <w:rFonts w:asciiTheme="minorHAnsi" w:hAnsiTheme="minorHAnsi"/>
                <w:iCs/>
                <w:szCs w:val="22"/>
                <w:highlight w:val="yellow"/>
              </w:rPr>
              <w:t>Angränsande frågor: Vilka metoder används? Finns nödvändig kompetens för att tillämpa särskild metodik för riskanalys?</w:t>
            </w:r>
          </w:p>
          <w:p w14:paraId="7F2B20AB" w14:textId="77777777" w:rsidR="00034571" w:rsidRPr="00562AED" w:rsidRDefault="00034571" w:rsidP="000C3C01">
            <w:pPr>
              <w:pStyle w:val="Normalwebb"/>
              <w:spacing w:before="0" w:beforeAutospacing="0" w:after="0" w:afterAutospacing="0"/>
              <w:rPr>
                <w:rFonts w:asciiTheme="minorHAnsi" w:hAnsiTheme="minorHAnsi"/>
                <w:szCs w:val="22"/>
              </w:rPr>
            </w:pPr>
          </w:p>
        </w:tc>
        <w:tc>
          <w:tcPr>
            <w:tcW w:w="4326" w:type="dxa"/>
          </w:tcPr>
          <w:p w14:paraId="34913071" w14:textId="77777777" w:rsidR="00034571" w:rsidRPr="009E6F96" w:rsidRDefault="00034571" w:rsidP="001279D9">
            <w:pPr>
              <w:rPr>
                <w:sz w:val="24"/>
              </w:rPr>
            </w:pPr>
          </w:p>
        </w:tc>
      </w:tr>
      <w:tr w:rsidR="00034571" w:rsidRPr="009E6F96" w14:paraId="0C03014F" w14:textId="77777777" w:rsidTr="001D5122">
        <w:trPr>
          <w:gridAfter w:val="1"/>
          <w:wAfter w:w="14" w:type="dxa"/>
        </w:trPr>
        <w:tc>
          <w:tcPr>
            <w:tcW w:w="4987" w:type="dxa"/>
          </w:tcPr>
          <w:p w14:paraId="2C6817EE" w14:textId="77E9F955" w:rsidR="00034571" w:rsidRPr="00562AED" w:rsidRDefault="00034571" w:rsidP="00034571">
            <w:pPr>
              <w:pStyle w:val="Normalwebb"/>
              <w:spacing w:before="0" w:beforeAutospacing="0" w:after="0" w:afterAutospacing="0"/>
              <w:rPr>
                <w:rFonts w:asciiTheme="minorHAnsi" w:hAnsiTheme="minorHAnsi"/>
                <w:szCs w:val="22"/>
              </w:rPr>
            </w:pPr>
            <w:r w:rsidRPr="00034571">
              <w:rPr>
                <w:rFonts w:asciiTheme="minorHAnsi" w:hAnsiTheme="minorHAnsi"/>
                <w:szCs w:val="22"/>
              </w:rPr>
              <w:t>4.</w:t>
            </w:r>
            <w:r>
              <w:rPr>
                <w:rFonts w:asciiTheme="minorHAnsi" w:hAnsiTheme="minorHAnsi"/>
                <w:szCs w:val="22"/>
              </w:rPr>
              <w:t>6</w:t>
            </w:r>
            <w:r w:rsidRPr="00034571">
              <w:rPr>
                <w:rFonts w:asciiTheme="minorHAnsi" w:hAnsiTheme="minorHAnsi"/>
                <w:szCs w:val="22"/>
              </w:rPr>
              <w:t xml:space="preserve"> Hur beaktar ni samspelet mellan människa, teknik och organisation, frågor rörande säkerhetskultur, den mänskliga faktorn eller människans förutsättningar i övrigt vid riskanalyser?</w:t>
            </w:r>
            <w:r w:rsidR="00F77251">
              <w:rPr>
                <w:rFonts w:asciiTheme="minorHAnsi" w:hAnsiTheme="minorHAnsi"/>
                <w:szCs w:val="22"/>
              </w:rPr>
              <w:br/>
            </w:r>
          </w:p>
        </w:tc>
        <w:tc>
          <w:tcPr>
            <w:tcW w:w="4326" w:type="dxa"/>
          </w:tcPr>
          <w:p w14:paraId="306ACB38" w14:textId="77777777" w:rsidR="00034571" w:rsidRPr="009E6F96" w:rsidRDefault="00034571" w:rsidP="001279D9">
            <w:pPr>
              <w:rPr>
                <w:sz w:val="24"/>
              </w:rPr>
            </w:pPr>
          </w:p>
        </w:tc>
      </w:tr>
      <w:tr w:rsidR="00562AED" w:rsidRPr="009E6F96" w14:paraId="4CDDD9E1" w14:textId="77777777" w:rsidTr="001D5122">
        <w:trPr>
          <w:gridAfter w:val="1"/>
          <w:wAfter w:w="14" w:type="dxa"/>
        </w:trPr>
        <w:tc>
          <w:tcPr>
            <w:tcW w:w="4987" w:type="dxa"/>
          </w:tcPr>
          <w:p w14:paraId="4CFB8B04" w14:textId="03A8F6EF" w:rsidR="00562AED" w:rsidRPr="00562AED" w:rsidRDefault="00034571" w:rsidP="00F77251">
            <w:r w:rsidRPr="00034571">
              <w:rPr>
                <w:rFonts w:eastAsia="Times New Roman" w:cs="Times New Roman"/>
                <w:sz w:val="24"/>
                <w:lang w:eastAsia="sv-SE"/>
              </w:rPr>
              <w:t>4.</w:t>
            </w:r>
            <w:r>
              <w:rPr>
                <w:rFonts w:eastAsia="Times New Roman" w:cs="Times New Roman"/>
                <w:sz w:val="24"/>
                <w:lang w:eastAsia="sv-SE"/>
              </w:rPr>
              <w:t>7</w:t>
            </w:r>
            <w:r w:rsidRPr="00034571">
              <w:rPr>
                <w:rFonts w:eastAsia="Times New Roman" w:cs="Times New Roman"/>
                <w:sz w:val="24"/>
                <w:lang w:eastAsia="sv-SE"/>
              </w:rPr>
              <w:t xml:space="preserve"> Vilka rutiner har ni för att ta tillvara resultaten från riskanalyser?</w:t>
            </w:r>
            <w:r w:rsidR="00F77251">
              <w:rPr>
                <w:rFonts w:eastAsia="Times New Roman" w:cs="Times New Roman"/>
                <w:sz w:val="24"/>
                <w:lang w:eastAsia="sv-SE"/>
              </w:rPr>
              <w:br/>
            </w:r>
          </w:p>
        </w:tc>
        <w:tc>
          <w:tcPr>
            <w:tcW w:w="4326" w:type="dxa"/>
          </w:tcPr>
          <w:p w14:paraId="69110446" w14:textId="77777777" w:rsidR="00562AED" w:rsidRPr="009E6F96" w:rsidRDefault="00562AED" w:rsidP="001279D9">
            <w:pPr>
              <w:rPr>
                <w:sz w:val="24"/>
              </w:rPr>
            </w:pPr>
          </w:p>
        </w:tc>
      </w:tr>
      <w:tr w:rsidR="00034571" w:rsidRPr="009E6F96" w14:paraId="5E493BA0" w14:textId="77777777" w:rsidTr="001D5122">
        <w:trPr>
          <w:gridAfter w:val="1"/>
          <w:wAfter w:w="14" w:type="dxa"/>
        </w:trPr>
        <w:tc>
          <w:tcPr>
            <w:tcW w:w="4987" w:type="dxa"/>
          </w:tcPr>
          <w:p w14:paraId="46DD6858" w14:textId="01EF0B60" w:rsidR="00716D71" w:rsidRPr="00716D71" w:rsidRDefault="00716D71" w:rsidP="00716D71">
            <w:pPr>
              <w:rPr>
                <w:rFonts w:eastAsia="Times New Roman" w:cs="Times New Roman"/>
                <w:sz w:val="24"/>
                <w:lang w:eastAsia="sv-SE"/>
              </w:rPr>
            </w:pPr>
            <w:r w:rsidRPr="00716D71">
              <w:rPr>
                <w:rFonts w:eastAsia="Times New Roman" w:cs="Times New Roman"/>
                <w:sz w:val="24"/>
                <w:lang w:eastAsia="sv-SE"/>
              </w:rPr>
              <w:t>4.</w:t>
            </w:r>
            <w:r>
              <w:rPr>
                <w:rFonts w:eastAsia="Times New Roman" w:cs="Times New Roman"/>
                <w:sz w:val="24"/>
                <w:lang w:eastAsia="sv-SE"/>
              </w:rPr>
              <w:t>8</w:t>
            </w:r>
            <w:r w:rsidRPr="00716D71">
              <w:rPr>
                <w:rFonts w:eastAsia="Times New Roman" w:cs="Times New Roman"/>
                <w:sz w:val="24"/>
                <w:lang w:eastAsia="sv-SE"/>
              </w:rPr>
              <w:t xml:space="preserve"> Hur skulle ett strömbortfall kunna påverka processerna?</w:t>
            </w:r>
          </w:p>
          <w:p w14:paraId="0AB0FC42" w14:textId="77777777" w:rsidR="00034571" w:rsidRPr="00034571" w:rsidRDefault="00034571" w:rsidP="00034571">
            <w:pPr>
              <w:rPr>
                <w:rFonts w:eastAsia="Times New Roman" w:cs="Times New Roman"/>
                <w:sz w:val="24"/>
                <w:lang w:eastAsia="sv-SE"/>
              </w:rPr>
            </w:pPr>
          </w:p>
        </w:tc>
        <w:tc>
          <w:tcPr>
            <w:tcW w:w="4326" w:type="dxa"/>
          </w:tcPr>
          <w:p w14:paraId="42CA19B6" w14:textId="77777777" w:rsidR="00034571" w:rsidRPr="009E6F96" w:rsidRDefault="00034571" w:rsidP="001279D9">
            <w:pPr>
              <w:rPr>
                <w:sz w:val="24"/>
              </w:rPr>
            </w:pPr>
          </w:p>
        </w:tc>
      </w:tr>
      <w:tr w:rsidR="00716D71" w:rsidRPr="009E6F96" w14:paraId="593BC0D8" w14:textId="77777777" w:rsidTr="001D5122">
        <w:tc>
          <w:tcPr>
            <w:tcW w:w="9327" w:type="dxa"/>
            <w:gridSpan w:val="3"/>
          </w:tcPr>
          <w:p w14:paraId="64F2FF5F" w14:textId="63194E23" w:rsidR="00716D71" w:rsidRPr="00306B64" w:rsidRDefault="00716D71" w:rsidP="00306B64">
            <w:pPr>
              <w:rPr>
                <w:rFonts w:ascii="Cambria" w:hAnsi="Cambria"/>
                <w:b/>
                <w:sz w:val="24"/>
              </w:rPr>
            </w:pPr>
            <w:r w:rsidRPr="00306B64">
              <w:rPr>
                <w:rFonts w:ascii="Cambria" w:hAnsi="Cambria"/>
                <w:b/>
                <w:sz w:val="24"/>
              </w:rPr>
              <w:t>5. Styrning</w:t>
            </w:r>
          </w:p>
        </w:tc>
      </w:tr>
      <w:tr w:rsidR="00716D71" w:rsidRPr="009E6F96" w14:paraId="4B94E9AE" w14:textId="77777777" w:rsidTr="001D5122">
        <w:trPr>
          <w:gridAfter w:val="1"/>
          <w:wAfter w:w="14" w:type="dxa"/>
          <w:cantSplit/>
        </w:trPr>
        <w:tc>
          <w:tcPr>
            <w:tcW w:w="4987" w:type="dxa"/>
          </w:tcPr>
          <w:p w14:paraId="21263BEA" w14:textId="16F2CAC6" w:rsidR="00716D71" w:rsidRPr="000A1A4F" w:rsidRDefault="00716D71" w:rsidP="00716D71">
            <w:pPr>
              <w:rPr>
                <w:sz w:val="24"/>
                <w:szCs w:val="24"/>
              </w:rPr>
            </w:pPr>
            <w:proofErr w:type="gramStart"/>
            <w:r w:rsidRPr="000A1A4F">
              <w:rPr>
                <w:sz w:val="24"/>
                <w:szCs w:val="24"/>
              </w:rPr>
              <w:t xml:space="preserve">5.1  </w:t>
            </w:r>
            <w:r w:rsidR="00F8509D">
              <w:rPr>
                <w:sz w:val="24"/>
                <w:szCs w:val="24"/>
              </w:rPr>
              <w:t>Vilka</w:t>
            </w:r>
            <w:proofErr w:type="gramEnd"/>
            <w:r w:rsidR="00F8509D">
              <w:rPr>
                <w:sz w:val="24"/>
                <w:szCs w:val="24"/>
              </w:rPr>
              <w:t xml:space="preserve"> rutiner har ni</w:t>
            </w:r>
            <w:r w:rsidRPr="000A1A4F">
              <w:rPr>
                <w:sz w:val="24"/>
                <w:szCs w:val="24"/>
              </w:rPr>
              <w:t xml:space="preserve"> för start av nya anläggningsdelar</w:t>
            </w:r>
            <w:r w:rsidR="000A1A4F">
              <w:rPr>
                <w:sz w:val="24"/>
                <w:szCs w:val="24"/>
              </w:rPr>
              <w:t>?</w:t>
            </w:r>
          </w:p>
          <w:p w14:paraId="72E2C7F7" w14:textId="77777777" w:rsidR="00716D71" w:rsidRPr="00562AED" w:rsidRDefault="00716D71" w:rsidP="000A1A4F"/>
        </w:tc>
        <w:tc>
          <w:tcPr>
            <w:tcW w:w="4326" w:type="dxa"/>
          </w:tcPr>
          <w:p w14:paraId="0328B42E" w14:textId="77777777" w:rsidR="00716D71" w:rsidRPr="009E6F96" w:rsidRDefault="00716D71" w:rsidP="0009799C">
            <w:pPr>
              <w:rPr>
                <w:sz w:val="24"/>
              </w:rPr>
            </w:pPr>
          </w:p>
        </w:tc>
      </w:tr>
      <w:tr w:rsidR="00716D71" w:rsidRPr="009E6F96" w14:paraId="354C0EE5" w14:textId="77777777" w:rsidTr="001D5122">
        <w:trPr>
          <w:gridAfter w:val="1"/>
          <w:wAfter w:w="14" w:type="dxa"/>
          <w:cantSplit/>
        </w:trPr>
        <w:tc>
          <w:tcPr>
            <w:tcW w:w="4987" w:type="dxa"/>
          </w:tcPr>
          <w:p w14:paraId="0E93267B" w14:textId="3A5DEB2F" w:rsidR="000A1A4F" w:rsidRPr="000A1A4F" w:rsidRDefault="000A1A4F" w:rsidP="000A1A4F">
            <w:pPr>
              <w:rPr>
                <w:sz w:val="24"/>
                <w:szCs w:val="24"/>
              </w:rPr>
            </w:pPr>
            <w:proofErr w:type="gramStart"/>
            <w:r w:rsidRPr="000A1A4F">
              <w:rPr>
                <w:sz w:val="24"/>
                <w:szCs w:val="24"/>
              </w:rPr>
              <w:t>5.</w:t>
            </w:r>
            <w:r>
              <w:rPr>
                <w:sz w:val="24"/>
                <w:szCs w:val="24"/>
              </w:rPr>
              <w:t>2</w:t>
            </w:r>
            <w:r w:rsidRPr="000A1A4F">
              <w:rPr>
                <w:sz w:val="24"/>
                <w:szCs w:val="24"/>
              </w:rPr>
              <w:t xml:space="preserve">  </w:t>
            </w:r>
            <w:r w:rsidR="00F8509D">
              <w:rPr>
                <w:sz w:val="24"/>
                <w:szCs w:val="24"/>
              </w:rPr>
              <w:t>Vilka</w:t>
            </w:r>
            <w:proofErr w:type="gramEnd"/>
            <w:r w:rsidR="00F8509D">
              <w:rPr>
                <w:sz w:val="24"/>
                <w:szCs w:val="24"/>
              </w:rPr>
              <w:t xml:space="preserve"> rutiner har ni</w:t>
            </w:r>
            <w:r w:rsidR="00F8509D" w:rsidRPr="000A1A4F">
              <w:rPr>
                <w:sz w:val="24"/>
                <w:szCs w:val="24"/>
              </w:rPr>
              <w:t xml:space="preserve"> </w:t>
            </w:r>
            <w:r>
              <w:rPr>
                <w:sz w:val="24"/>
                <w:szCs w:val="24"/>
              </w:rPr>
              <w:t xml:space="preserve">för </w:t>
            </w:r>
            <w:r w:rsidRPr="000A1A4F">
              <w:rPr>
                <w:sz w:val="24"/>
                <w:szCs w:val="24"/>
              </w:rPr>
              <w:t>drift av anläggningen</w:t>
            </w:r>
            <w:r>
              <w:rPr>
                <w:sz w:val="24"/>
                <w:szCs w:val="24"/>
              </w:rPr>
              <w:t>?</w:t>
            </w:r>
          </w:p>
          <w:p w14:paraId="7D3F1E87" w14:textId="77777777" w:rsidR="00716D71" w:rsidRPr="00034571" w:rsidRDefault="00716D71" w:rsidP="00034571">
            <w:pPr>
              <w:rPr>
                <w:rFonts w:eastAsia="Times New Roman" w:cs="Times New Roman"/>
                <w:sz w:val="24"/>
                <w:lang w:eastAsia="sv-SE"/>
              </w:rPr>
            </w:pPr>
          </w:p>
        </w:tc>
        <w:tc>
          <w:tcPr>
            <w:tcW w:w="4326" w:type="dxa"/>
          </w:tcPr>
          <w:p w14:paraId="79831867" w14:textId="77777777" w:rsidR="00716D71" w:rsidRPr="009E6F96" w:rsidRDefault="00716D71" w:rsidP="001279D9">
            <w:pPr>
              <w:rPr>
                <w:sz w:val="24"/>
              </w:rPr>
            </w:pPr>
          </w:p>
        </w:tc>
      </w:tr>
      <w:tr w:rsidR="000A1A4F" w:rsidRPr="009E6F96" w14:paraId="75301620" w14:textId="77777777" w:rsidTr="001D5122">
        <w:trPr>
          <w:gridAfter w:val="1"/>
          <w:wAfter w:w="14" w:type="dxa"/>
          <w:cantSplit/>
        </w:trPr>
        <w:tc>
          <w:tcPr>
            <w:tcW w:w="4987" w:type="dxa"/>
          </w:tcPr>
          <w:p w14:paraId="67C9EFBC" w14:textId="34908CC5" w:rsidR="000A1A4F" w:rsidRDefault="000A1A4F" w:rsidP="000A1A4F">
            <w:pPr>
              <w:rPr>
                <w:b/>
              </w:rPr>
            </w:pPr>
            <w:proofErr w:type="gramStart"/>
            <w:r w:rsidRPr="000A1A4F">
              <w:rPr>
                <w:sz w:val="24"/>
                <w:szCs w:val="24"/>
              </w:rPr>
              <w:t>5.</w:t>
            </w:r>
            <w:r>
              <w:rPr>
                <w:sz w:val="24"/>
                <w:szCs w:val="24"/>
              </w:rPr>
              <w:t>3</w:t>
            </w:r>
            <w:r w:rsidRPr="000A1A4F">
              <w:rPr>
                <w:sz w:val="24"/>
                <w:szCs w:val="24"/>
              </w:rPr>
              <w:t xml:space="preserve">  </w:t>
            </w:r>
            <w:r w:rsidR="00F8509D">
              <w:rPr>
                <w:sz w:val="24"/>
                <w:szCs w:val="24"/>
              </w:rPr>
              <w:t>Vilka</w:t>
            </w:r>
            <w:proofErr w:type="gramEnd"/>
            <w:r w:rsidR="00F8509D">
              <w:rPr>
                <w:sz w:val="24"/>
                <w:szCs w:val="24"/>
              </w:rPr>
              <w:t xml:space="preserve"> rutiner har ni</w:t>
            </w:r>
            <w:r w:rsidR="00F8509D" w:rsidRPr="000A1A4F">
              <w:rPr>
                <w:sz w:val="24"/>
                <w:szCs w:val="24"/>
              </w:rPr>
              <w:t xml:space="preserve"> </w:t>
            </w:r>
            <w:r>
              <w:rPr>
                <w:sz w:val="24"/>
                <w:szCs w:val="24"/>
              </w:rPr>
              <w:t xml:space="preserve">för </w:t>
            </w:r>
            <w:r w:rsidRPr="000A1A4F">
              <w:rPr>
                <w:sz w:val="24"/>
                <w:szCs w:val="24"/>
              </w:rPr>
              <w:t>nödavstängning</w:t>
            </w:r>
            <w:r>
              <w:rPr>
                <w:sz w:val="24"/>
                <w:szCs w:val="24"/>
              </w:rPr>
              <w:t>?</w:t>
            </w:r>
            <w:r w:rsidR="00F77251">
              <w:rPr>
                <w:sz w:val="24"/>
                <w:szCs w:val="24"/>
              </w:rPr>
              <w:br/>
            </w:r>
          </w:p>
        </w:tc>
        <w:tc>
          <w:tcPr>
            <w:tcW w:w="4326" w:type="dxa"/>
          </w:tcPr>
          <w:p w14:paraId="48FEE1FA" w14:textId="77777777" w:rsidR="000A1A4F" w:rsidRPr="009E6F96" w:rsidRDefault="000A1A4F" w:rsidP="001279D9">
            <w:pPr>
              <w:rPr>
                <w:sz w:val="24"/>
              </w:rPr>
            </w:pPr>
          </w:p>
        </w:tc>
      </w:tr>
      <w:tr w:rsidR="000A1A4F" w:rsidRPr="009E6F96" w14:paraId="4F2E8F17" w14:textId="77777777" w:rsidTr="001D5122">
        <w:trPr>
          <w:gridAfter w:val="1"/>
          <w:wAfter w:w="14" w:type="dxa"/>
        </w:trPr>
        <w:tc>
          <w:tcPr>
            <w:tcW w:w="4987" w:type="dxa"/>
          </w:tcPr>
          <w:p w14:paraId="4DC6CEAF" w14:textId="4F8F7D38" w:rsidR="000A1A4F" w:rsidRDefault="000A1A4F" w:rsidP="000A1A4F">
            <w:pPr>
              <w:rPr>
                <w:b/>
              </w:rPr>
            </w:pPr>
            <w:proofErr w:type="gramStart"/>
            <w:r w:rsidRPr="000A1A4F">
              <w:rPr>
                <w:sz w:val="24"/>
                <w:szCs w:val="24"/>
              </w:rPr>
              <w:t>5.</w:t>
            </w:r>
            <w:r>
              <w:rPr>
                <w:sz w:val="24"/>
                <w:szCs w:val="24"/>
              </w:rPr>
              <w:t>4</w:t>
            </w:r>
            <w:r w:rsidRPr="000A1A4F">
              <w:rPr>
                <w:sz w:val="24"/>
                <w:szCs w:val="24"/>
              </w:rPr>
              <w:t xml:space="preserve">  </w:t>
            </w:r>
            <w:r w:rsidR="00F8509D">
              <w:rPr>
                <w:sz w:val="24"/>
                <w:szCs w:val="24"/>
              </w:rPr>
              <w:t>Vilka</w:t>
            </w:r>
            <w:proofErr w:type="gramEnd"/>
            <w:r w:rsidR="00F8509D">
              <w:rPr>
                <w:sz w:val="24"/>
                <w:szCs w:val="24"/>
              </w:rPr>
              <w:t xml:space="preserve"> rutiner har ni</w:t>
            </w:r>
            <w:r w:rsidR="00F8509D" w:rsidRPr="000A1A4F">
              <w:rPr>
                <w:sz w:val="24"/>
                <w:szCs w:val="24"/>
              </w:rPr>
              <w:t xml:space="preserve"> </w:t>
            </w:r>
            <w:r>
              <w:rPr>
                <w:sz w:val="24"/>
                <w:szCs w:val="24"/>
              </w:rPr>
              <w:t xml:space="preserve">för </w:t>
            </w:r>
            <w:r w:rsidRPr="000A1A4F">
              <w:rPr>
                <w:sz w:val="24"/>
                <w:szCs w:val="24"/>
              </w:rPr>
              <w:t>tillfälliga driftavbrott?</w:t>
            </w:r>
            <w:r w:rsidR="00F77251">
              <w:rPr>
                <w:sz w:val="24"/>
                <w:szCs w:val="24"/>
              </w:rPr>
              <w:br/>
            </w:r>
          </w:p>
        </w:tc>
        <w:tc>
          <w:tcPr>
            <w:tcW w:w="4326" w:type="dxa"/>
          </w:tcPr>
          <w:p w14:paraId="5EF3EF42" w14:textId="77777777" w:rsidR="000A1A4F" w:rsidRPr="009E6F96" w:rsidRDefault="000A1A4F" w:rsidP="001279D9">
            <w:pPr>
              <w:rPr>
                <w:sz w:val="24"/>
              </w:rPr>
            </w:pPr>
          </w:p>
        </w:tc>
      </w:tr>
      <w:tr w:rsidR="000A1A4F" w:rsidRPr="009E6F96" w14:paraId="5BAF7FA5" w14:textId="77777777" w:rsidTr="001D5122">
        <w:trPr>
          <w:gridAfter w:val="1"/>
          <w:wAfter w:w="14" w:type="dxa"/>
        </w:trPr>
        <w:tc>
          <w:tcPr>
            <w:tcW w:w="4987" w:type="dxa"/>
          </w:tcPr>
          <w:p w14:paraId="1FA12305" w14:textId="4C79AB1E" w:rsidR="000A1A4F" w:rsidRDefault="000A1A4F" w:rsidP="000A1A4F">
            <w:pPr>
              <w:rPr>
                <w:b/>
              </w:rPr>
            </w:pPr>
            <w:proofErr w:type="gramStart"/>
            <w:r w:rsidRPr="000A1A4F">
              <w:rPr>
                <w:sz w:val="24"/>
                <w:szCs w:val="24"/>
              </w:rPr>
              <w:t>5.</w:t>
            </w:r>
            <w:r>
              <w:rPr>
                <w:sz w:val="24"/>
                <w:szCs w:val="24"/>
              </w:rPr>
              <w:t>5</w:t>
            </w:r>
            <w:r w:rsidRPr="000A1A4F">
              <w:rPr>
                <w:sz w:val="24"/>
                <w:szCs w:val="24"/>
              </w:rPr>
              <w:t xml:space="preserve">  </w:t>
            </w:r>
            <w:r w:rsidR="00F8509D">
              <w:rPr>
                <w:sz w:val="24"/>
                <w:szCs w:val="24"/>
              </w:rPr>
              <w:t>Vilka</w:t>
            </w:r>
            <w:proofErr w:type="gramEnd"/>
            <w:r w:rsidR="00F8509D">
              <w:rPr>
                <w:sz w:val="24"/>
                <w:szCs w:val="24"/>
              </w:rPr>
              <w:t xml:space="preserve"> rutiner har ni</w:t>
            </w:r>
            <w:r w:rsidR="00F8509D" w:rsidRPr="000A1A4F">
              <w:rPr>
                <w:sz w:val="24"/>
                <w:szCs w:val="24"/>
              </w:rPr>
              <w:t xml:space="preserve"> </w:t>
            </w:r>
            <w:r>
              <w:rPr>
                <w:sz w:val="24"/>
                <w:szCs w:val="24"/>
              </w:rPr>
              <w:t xml:space="preserve">för </w:t>
            </w:r>
            <w:r w:rsidRPr="000A1A4F">
              <w:rPr>
                <w:sz w:val="24"/>
                <w:szCs w:val="24"/>
              </w:rPr>
              <w:t>fortlöpande tillsyn</w:t>
            </w:r>
            <w:r>
              <w:rPr>
                <w:sz w:val="24"/>
                <w:szCs w:val="24"/>
              </w:rPr>
              <w:t>?</w:t>
            </w:r>
            <w:r w:rsidR="00F77251">
              <w:rPr>
                <w:sz w:val="24"/>
                <w:szCs w:val="24"/>
              </w:rPr>
              <w:br/>
            </w:r>
          </w:p>
        </w:tc>
        <w:tc>
          <w:tcPr>
            <w:tcW w:w="4326" w:type="dxa"/>
          </w:tcPr>
          <w:p w14:paraId="03C946D8" w14:textId="77777777" w:rsidR="000A1A4F" w:rsidRPr="009E6F96" w:rsidRDefault="000A1A4F" w:rsidP="001279D9">
            <w:pPr>
              <w:rPr>
                <w:sz w:val="24"/>
              </w:rPr>
            </w:pPr>
          </w:p>
        </w:tc>
      </w:tr>
      <w:tr w:rsidR="000A1A4F" w:rsidRPr="009E6F96" w14:paraId="55F47E4F" w14:textId="77777777" w:rsidTr="001D5122">
        <w:trPr>
          <w:gridAfter w:val="1"/>
          <w:wAfter w:w="14" w:type="dxa"/>
        </w:trPr>
        <w:tc>
          <w:tcPr>
            <w:tcW w:w="4987" w:type="dxa"/>
          </w:tcPr>
          <w:p w14:paraId="7BD48A96" w14:textId="3BB8F35D" w:rsidR="000A1A4F" w:rsidRDefault="000A1A4F" w:rsidP="000A1A4F">
            <w:pPr>
              <w:rPr>
                <w:b/>
              </w:rPr>
            </w:pPr>
            <w:proofErr w:type="gramStart"/>
            <w:r w:rsidRPr="000A1A4F">
              <w:rPr>
                <w:sz w:val="24"/>
                <w:szCs w:val="24"/>
              </w:rPr>
              <w:t>5.</w:t>
            </w:r>
            <w:r>
              <w:rPr>
                <w:sz w:val="24"/>
                <w:szCs w:val="24"/>
              </w:rPr>
              <w:t>6</w:t>
            </w:r>
            <w:r w:rsidRPr="000A1A4F">
              <w:rPr>
                <w:sz w:val="24"/>
                <w:szCs w:val="24"/>
              </w:rPr>
              <w:t xml:space="preserve">  </w:t>
            </w:r>
            <w:r w:rsidR="00F8509D">
              <w:rPr>
                <w:sz w:val="24"/>
                <w:szCs w:val="24"/>
              </w:rPr>
              <w:t>Vilka</w:t>
            </w:r>
            <w:proofErr w:type="gramEnd"/>
            <w:r w:rsidR="00F8509D">
              <w:rPr>
                <w:sz w:val="24"/>
                <w:szCs w:val="24"/>
              </w:rPr>
              <w:t xml:space="preserve"> rutiner har ni</w:t>
            </w:r>
            <w:r w:rsidR="00F8509D" w:rsidRPr="000A1A4F">
              <w:rPr>
                <w:sz w:val="24"/>
                <w:szCs w:val="24"/>
              </w:rPr>
              <w:t xml:space="preserve"> </w:t>
            </w:r>
            <w:r>
              <w:rPr>
                <w:sz w:val="24"/>
                <w:szCs w:val="24"/>
              </w:rPr>
              <w:t>för underhåll?</w:t>
            </w:r>
            <w:r w:rsidR="00F77251">
              <w:rPr>
                <w:sz w:val="24"/>
                <w:szCs w:val="24"/>
              </w:rPr>
              <w:br/>
            </w:r>
          </w:p>
        </w:tc>
        <w:tc>
          <w:tcPr>
            <w:tcW w:w="4326" w:type="dxa"/>
          </w:tcPr>
          <w:p w14:paraId="23D5A3AA" w14:textId="77777777" w:rsidR="000A1A4F" w:rsidRPr="009E6F96" w:rsidRDefault="000A1A4F" w:rsidP="001279D9">
            <w:pPr>
              <w:rPr>
                <w:sz w:val="24"/>
              </w:rPr>
            </w:pPr>
          </w:p>
        </w:tc>
      </w:tr>
      <w:tr w:rsidR="000A1A4F" w:rsidRPr="009E6F96" w14:paraId="3203C3FE" w14:textId="77777777" w:rsidTr="001D5122">
        <w:trPr>
          <w:gridAfter w:val="1"/>
          <w:wAfter w:w="14" w:type="dxa"/>
        </w:trPr>
        <w:tc>
          <w:tcPr>
            <w:tcW w:w="4987" w:type="dxa"/>
          </w:tcPr>
          <w:p w14:paraId="5B731755" w14:textId="0F19F147" w:rsidR="000A1A4F" w:rsidRDefault="000A1A4F" w:rsidP="000A1A4F">
            <w:pPr>
              <w:rPr>
                <w:b/>
              </w:rPr>
            </w:pPr>
            <w:proofErr w:type="gramStart"/>
            <w:r w:rsidRPr="000A1A4F">
              <w:rPr>
                <w:sz w:val="24"/>
                <w:szCs w:val="24"/>
              </w:rPr>
              <w:t>5.</w:t>
            </w:r>
            <w:r>
              <w:rPr>
                <w:sz w:val="24"/>
                <w:szCs w:val="24"/>
              </w:rPr>
              <w:t>7</w:t>
            </w:r>
            <w:r w:rsidRPr="000A1A4F">
              <w:rPr>
                <w:sz w:val="24"/>
                <w:szCs w:val="24"/>
              </w:rPr>
              <w:t xml:space="preserve">  </w:t>
            </w:r>
            <w:r w:rsidR="00F8509D">
              <w:rPr>
                <w:sz w:val="24"/>
                <w:szCs w:val="24"/>
              </w:rPr>
              <w:t>Vilka</w:t>
            </w:r>
            <w:proofErr w:type="gramEnd"/>
            <w:r w:rsidR="00F8509D">
              <w:rPr>
                <w:sz w:val="24"/>
                <w:szCs w:val="24"/>
              </w:rPr>
              <w:t xml:space="preserve"> rutiner har ni</w:t>
            </w:r>
            <w:r w:rsidR="00F8509D" w:rsidRPr="000A1A4F">
              <w:rPr>
                <w:sz w:val="24"/>
                <w:szCs w:val="24"/>
              </w:rPr>
              <w:t xml:space="preserve"> </w:t>
            </w:r>
            <w:r>
              <w:rPr>
                <w:sz w:val="24"/>
                <w:szCs w:val="24"/>
              </w:rPr>
              <w:t xml:space="preserve">för </w:t>
            </w:r>
            <w:r w:rsidRPr="000A1A4F">
              <w:rPr>
                <w:sz w:val="24"/>
                <w:szCs w:val="24"/>
              </w:rPr>
              <w:t>arbetstillstånd</w:t>
            </w:r>
            <w:r>
              <w:rPr>
                <w:sz w:val="24"/>
                <w:szCs w:val="24"/>
              </w:rPr>
              <w:t>?</w:t>
            </w:r>
            <w:r w:rsidR="00F77251">
              <w:rPr>
                <w:sz w:val="24"/>
                <w:szCs w:val="24"/>
              </w:rPr>
              <w:br/>
            </w:r>
          </w:p>
        </w:tc>
        <w:tc>
          <w:tcPr>
            <w:tcW w:w="4326" w:type="dxa"/>
          </w:tcPr>
          <w:p w14:paraId="69530C17" w14:textId="77777777" w:rsidR="000A1A4F" w:rsidRPr="009E6F96" w:rsidRDefault="000A1A4F" w:rsidP="001279D9">
            <w:pPr>
              <w:rPr>
                <w:sz w:val="24"/>
              </w:rPr>
            </w:pPr>
          </w:p>
        </w:tc>
      </w:tr>
      <w:tr w:rsidR="000A1A4F" w:rsidRPr="009E6F96" w14:paraId="4A725995" w14:textId="77777777" w:rsidTr="001D5122">
        <w:trPr>
          <w:gridAfter w:val="1"/>
          <w:wAfter w:w="14" w:type="dxa"/>
        </w:trPr>
        <w:tc>
          <w:tcPr>
            <w:tcW w:w="4987" w:type="dxa"/>
          </w:tcPr>
          <w:p w14:paraId="6C74CFCD" w14:textId="622FDFA7" w:rsidR="000A1A4F" w:rsidRDefault="000A1A4F" w:rsidP="000A1A4F">
            <w:pPr>
              <w:rPr>
                <w:b/>
              </w:rPr>
            </w:pPr>
            <w:proofErr w:type="gramStart"/>
            <w:r w:rsidRPr="000A1A4F">
              <w:rPr>
                <w:sz w:val="24"/>
                <w:szCs w:val="24"/>
              </w:rPr>
              <w:t>5.</w:t>
            </w:r>
            <w:r>
              <w:rPr>
                <w:sz w:val="24"/>
                <w:szCs w:val="24"/>
              </w:rPr>
              <w:t>8</w:t>
            </w:r>
            <w:r w:rsidRPr="000A1A4F">
              <w:rPr>
                <w:sz w:val="24"/>
                <w:szCs w:val="24"/>
              </w:rPr>
              <w:t xml:space="preserve">  </w:t>
            </w:r>
            <w:r w:rsidR="00F8509D">
              <w:rPr>
                <w:sz w:val="24"/>
                <w:szCs w:val="24"/>
              </w:rPr>
              <w:t>Vilka</w:t>
            </w:r>
            <w:proofErr w:type="gramEnd"/>
            <w:r w:rsidR="00F8509D">
              <w:rPr>
                <w:sz w:val="24"/>
                <w:szCs w:val="24"/>
              </w:rPr>
              <w:t xml:space="preserve"> rutiner har ni</w:t>
            </w:r>
            <w:r w:rsidR="00F8509D" w:rsidRPr="000A1A4F">
              <w:rPr>
                <w:sz w:val="24"/>
                <w:szCs w:val="24"/>
              </w:rPr>
              <w:t xml:space="preserve"> </w:t>
            </w:r>
            <w:r>
              <w:rPr>
                <w:sz w:val="24"/>
                <w:szCs w:val="24"/>
              </w:rPr>
              <w:t xml:space="preserve">för </w:t>
            </w:r>
            <w:r w:rsidRPr="000A1A4F">
              <w:rPr>
                <w:sz w:val="24"/>
                <w:szCs w:val="24"/>
              </w:rPr>
              <w:t>entreprenörer</w:t>
            </w:r>
            <w:r>
              <w:rPr>
                <w:sz w:val="24"/>
                <w:szCs w:val="24"/>
              </w:rPr>
              <w:t>?</w:t>
            </w:r>
            <w:r w:rsidR="00F77251">
              <w:rPr>
                <w:sz w:val="24"/>
                <w:szCs w:val="24"/>
              </w:rPr>
              <w:br/>
            </w:r>
          </w:p>
        </w:tc>
        <w:tc>
          <w:tcPr>
            <w:tcW w:w="4326" w:type="dxa"/>
          </w:tcPr>
          <w:p w14:paraId="5854DB6A" w14:textId="77777777" w:rsidR="000A1A4F" w:rsidRPr="009E6F96" w:rsidRDefault="000A1A4F" w:rsidP="001279D9">
            <w:pPr>
              <w:rPr>
                <w:sz w:val="24"/>
              </w:rPr>
            </w:pPr>
          </w:p>
        </w:tc>
      </w:tr>
      <w:tr w:rsidR="000A1A4F" w:rsidRPr="009E6F96" w14:paraId="43E4BA9F" w14:textId="77777777" w:rsidTr="001D5122">
        <w:trPr>
          <w:gridAfter w:val="1"/>
          <w:wAfter w:w="14" w:type="dxa"/>
        </w:trPr>
        <w:tc>
          <w:tcPr>
            <w:tcW w:w="4987" w:type="dxa"/>
          </w:tcPr>
          <w:p w14:paraId="1352877E" w14:textId="77777777" w:rsidR="000A1A4F" w:rsidRDefault="000A1A4F" w:rsidP="001D5122">
            <w:pPr>
              <w:rPr>
                <w:b/>
              </w:rPr>
            </w:pPr>
            <w:proofErr w:type="gramStart"/>
            <w:r w:rsidRPr="000A1A4F">
              <w:rPr>
                <w:sz w:val="24"/>
                <w:szCs w:val="24"/>
              </w:rPr>
              <w:t>5.</w:t>
            </w:r>
            <w:r>
              <w:rPr>
                <w:sz w:val="24"/>
                <w:szCs w:val="24"/>
              </w:rPr>
              <w:t>9</w:t>
            </w:r>
            <w:r w:rsidRPr="000A1A4F">
              <w:rPr>
                <w:sz w:val="24"/>
                <w:szCs w:val="24"/>
              </w:rPr>
              <w:t xml:space="preserve">  </w:t>
            </w:r>
            <w:r w:rsidR="00F8509D">
              <w:rPr>
                <w:sz w:val="24"/>
                <w:szCs w:val="24"/>
              </w:rPr>
              <w:t>Vilka</w:t>
            </w:r>
            <w:proofErr w:type="gramEnd"/>
            <w:r w:rsidR="00F8509D">
              <w:rPr>
                <w:sz w:val="24"/>
                <w:szCs w:val="24"/>
              </w:rPr>
              <w:t xml:space="preserve"> rutiner har ni</w:t>
            </w:r>
            <w:r w:rsidR="00F8509D" w:rsidRPr="000A1A4F">
              <w:rPr>
                <w:sz w:val="24"/>
                <w:szCs w:val="24"/>
              </w:rPr>
              <w:t xml:space="preserve"> </w:t>
            </w:r>
            <w:r>
              <w:rPr>
                <w:sz w:val="24"/>
                <w:szCs w:val="24"/>
              </w:rPr>
              <w:t>för larm</w:t>
            </w:r>
            <w:r w:rsidR="0060375E">
              <w:rPr>
                <w:sz w:val="24"/>
                <w:szCs w:val="24"/>
              </w:rPr>
              <w:t>?</w:t>
            </w:r>
            <w:r w:rsidR="00F77251">
              <w:rPr>
                <w:sz w:val="24"/>
                <w:szCs w:val="24"/>
              </w:rPr>
              <w:br/>
            </w:r>
          </w:p>
          <w:p w14:paraId="4E44C2DD" w14:textId="06D42315" w:rsidR="001D5122" w:rsidRDefault="001D5122" w:rsidP="001D5122">
            <w:pPr>
              <w:rPr>
                <w:b/>
              </w:rPr>
            </w:pPr>
          </w:p>
        </w:tc>
        <w:tc>
          <w:tcPr>
            <w:tcW w:w="4326" w:type="dxa"/>
          </w:tcPr>
          <w:p w14:paraId="3EF47978" w14:textId="77777777" w:rsidR="000A1A4F" w:rsidRPr="009E6F96" w:rsidRDefault="000A1A4F" w:rsidP="001279D9">
            <w:pPr>
              <w:rPr>
                <w:sz w:val="24"/>
              </w:rPr>
            </w:pPr>
          </w:p>
        </w:tc>
      </w:tr>
      <w:tr w:rsidR="000313A6" w:rsidRPr="009E6F96" w14:paraId="06DE9897" w14:textId="77777777" w:rsidTr="001D5122">
        <w:tc>
          <w:tcPr>
            <w:tcW w:w="9327" w:type="dxa"/>
            <w:gridSpan w:val="3"/>
          </w:tcPr>
          <w:p w14:paraId="63A332BE" w14:textId="3D459198" w:rsidR="000313A6" w:rsidRPr="00306B64" w:rsidRDefault="000313A6" w:rsidP="00306B64">
            <w:pPr>
              <w:rPr>
                <w:rFonts w:ascii="Cambria" w:hAnsi="Cambria"/>
                <w:b/>
                <w:sz w:val="24"/>
              </w:rPr>
            </w:pPr>
            <w:r w:rsidRPr="00306B64">
              <w:rPr>
                <w:rFonts w:ascii="Cambria" w:hAnsi="Cambria"/>
                <w:b/>
                <w:sz w:val="24"/>
              </w:rPr>
              <w:t>6. Underhåll och fortlöpande tillsyn</w:t>
            </w:r>
          </w:p>
        </w:tc>
      </w:tr>
      <w:tr w:rsidR="000313A6" w:rsidRPr="009E6F96" w14:paraId="7BCF82F9" w14:textId="77777777" w:rsidTr="001D5122">
        <w:trPr>
          <w:gridAfter w:val="1"/>
          <w:wAfter w:w="14" w:type="dxa"/>
        </w:trPr>
        <w:tc>
          <w:tcPr>
            <w:tcW w:w="4987" w:type="dxa"/>
          </w:tcPr>
          <w:p w14:paraId="54853EF0" w14:textId="71FF6D3E" w:rsidR="000313A6" w:rsidRPr="00562AED" w:rsidRDefault="00C038CF" w:rsidP="00266753">
            <w:r w:rsidRPr="00C038CF">
              <w:rPr>
                <w:sz w:val="24"/>
                <w:szCs w:val="24"/>
              </w:rPr>
              <w:t xml:space="preserve">6.1 </w:t>
            </w:r>
            <w:r w:rsidR="00266753">
              <w:rPr>
                <w:sz w:val="24"/>
                <w:szCs w:val="24"/>
              </w:rPr>
              <w:t>Hur har ni</w:t>
            </w:r>
            <w:r w:rsidRPr="00C038CF">
              <w:rPr>
                <w:sz w:val="24"/>
                <w:szCs w:val="24"/>
              </w:rPr>
              <w:t xml:space="preserve"> identifierat vilket underhåll och vilken tillsyn som är av betydelse för att säkerhetskritisk utrustning ska fungera?</w:t>
            </w:r>
            <w:r w:rsidR="00F77251">
              <w:rPr>
                <w:sz w:val="24"/>
                <w:szCs w:val="24"/>
              </w:rPr>
              <w:br/>
            </w:r>
          </w:p>
        </w:tc>
        <w:tc>
          <w:tcPr>
            <w:tcW w:w="4326" w:type="dxa"/>
          </w:tcPr>
          <w:p w14:paraId="3C0A8CFC" w14:textId="77777777" w:rsidR="000313A6" w:rsidRPr="009E6F96" w:rsidRDefault="000313A6" w:rsidP="0009799C">
            <w:pPr>
              <w:rPr>
                <w:sz w:val="24"/>
              </w:rPr>
            </w:pPr>
          </w:p>
        </w:tc>
      </w:tr>
      <w:tr w:rsidR="000A1A4F" w:rsidRPr="009E6F96" w14:paraId="1D375312" w14:textId="77777777" w:rsidTr="001D5122">
        <w:trPr>
          <w:gridAfter w:val="1"/>
          <w:wAfter w:w="14" w:type="dxa"/>
        </w:trPr>
        <w:tc>
          <w:tcPr>
            <w:tcW w:w="4987" w:type="dxa"/>
          </w:tcPr>
          <w:p w14:paraId="68C154E4" w14:textId="672B7183" w:rsidR="000A1A4F" w:rsidRPr="00C038CF" w:rsidRDefault="00C038CF" w:rsidP="00266753">
            <w:pPr>
              <w:rPr>
                <w:sz w:val="24"/>
                <w:szCs w:val="24"/>
              </w:rPr>
            </w:pPr>
            <w:r w:rsidRPr="00C038CF">
              <w:rPr>
                <w:sz w:val="24"/>
                <w:szCs w:val="24"/>
              </w:rPr>
              <w:t xml:space="preserve">6.2 </w:t>
            </w:r>
            <w:r w:rsidR="00266753">
              <w:rPr>
                <w:sz w:val="24"/>
                <w:szCs w:val="24"/>
              </w:rPr>
              <w:t>Hur har ni</w:t>
            </w:r>
            <w:r w:rsidRPr="00C038CF">
              <w:rPr>
                <w:sz w:val="24"/>
                <w:szCs w:val="24"/>
              </w:rPr>
              <w:t xml:space="preserve"> identifierat tidsintervall för underhåll/tillsyn?</w:t>
            </w:r>
            <w:r w:rsidR="00F77251">
              <w:rPr>
                <w:sz w:val="24"/>
                <w:szCs w:val="24"/>
              </w:rPr>
              <w:br/>
            </w:r>
          </w:p>
        </w:tc>
        <w:tc>
          <w:tcPr>
            <w:tcW w:w="4326" w:type="dxa"/>
          </w:tcPr>
          <w:p w14:paraId="5BE28C90" w14:textId="77777777" w:rsidR="000A1A4F" w:rsidRPr="009E6F96" w:rsidRDefault="000A1A4F" w:rsidP="001279D9">
            <w:pPr>
              <w:rPr>
                <w:sz w:val="24"/>
              </w:rPr>
            </w:pPr>
          </w:p>
        </w:tc>
      </w:tr>
      <w:tr w:rsidR="00C038CF" w:rsidRPr="009E6F96" w14:paraId="32552D56" w14:textId="77777777" w:rsidTr="001D5122">
        <w:trPr>
          <w:gridAfter w:val="1"/>
          <w:wAfter w:w="14" w:type="dxa"/>
        </w:trPr>
        <w:tc>
          <w:tcPr>
            <w:tcW w:w="4987" w:type="dxa"/>
          </w:tcPr>
          <w:p w14:paraId="1E1EAFE9" w14:textId="77777777" w:rsidR="00306B64" w:rsidRDefault="00C038CF" w:rsidP="00266753">
            <w:pPr>
              <w:rPr>
                <w:sz w:val="24"/>
                <w:szCs w:val="24"/>
              </w:rPr>
            </w:pPr>
            <w:r w:rsidRPr="00C038CF">
              <w:rPr>
                <w:sz w:val="24"/>
                <w:szCs w:val="24"/>
              </w:rPr>
              <w:t xml:space="preserve">6.3 </w:t>
            </w:r>
            <w:r w:rsidR="00266753">
              <w:rPr>
                <w:sz w:val="24"/>
                <w:szCs w:val="24"/>
              </w:rPr>
              <w:t>Hur journalförs</w:t>
            </w:r>
            <w:r w:rsidRPr="00C038CF">
              <w:rPr>
                <w:sz w:val="24"/>
                <w:szCs w:val="24"/>
              </w:rPr>
              <w:t xml:space="preserve"> genomfört underhåll och plan för kommande underhåll?</w:t>
            </w:r>
          </w:p>
          <w:p w14:paraId="147C35E1" w14:textId="38FEA198" w:rsidR="00C038CF" w:rsidRPr="00C038CF" w:rsidRDefault="00C038CF" w:rsidP="00266753">
            <w:pPr>
              <w:rPr>
                <w:sz w:val="24"/>
                <w:szCs w:val="24"/>
              </w:rPr>
            </w:pPr>
          </w:p>
        </w:tc>
        <w:tc>
          <w:tcPr>
            <w:tcW w:w="4326" w:type="dxa"/>
          </w:tcPr>
          <w:p w14:paraId="7C2BAB3D" w14:textId="77777777" w:rsidR="00C038CF" w:rsidRPr="009E6F96" w:rsidRDefault="00C038CF" w:rsidP="001279D9">
            <w:pPr>
              <w:rPr>
                <w:sz w:val="24"/>
              </w:rPr>
            </w:pPr>
          </w:p>
        </w:tc>
      </w:tr>
      <w:tr w:rsidR="00C038CF" w:rsidRPr="009E6F96" w14:paraId="5B299EFA" w14:textId="77777777" w:rsidTr="001D5122">
        <w:trPr>
          <w:gridAfter w:val="1"/>
          <w:wAfter w:w="14" w:type="dxa"/>
        </w:trPr>
        <w:tc>
          <w:tcPr>
            <w:tcW w:w="4987" w:type="dxa"/>
          </w:tcPr>
          <w:p w14:paraId="74C182B1" w14:textId="76CEF79D" w:rsidR="00C038CF" w:rsidRPr="00C038CF" w:rsidRDefault="00C038CF" w:rsidP="00266753">
            <w:pPr>
              <w:rPr>
                <w:sz w:val="24"/>
                <w:szCs w:val="24"/>
              </w:rPr>
            </w:pPr>
            <w:r w:rsidRPr="00C038CF">
              <w:rPr>
                <w:sz w:val="24"/>
                <w:szCs w:val="24"/>
              </w:rPr>
              <w:t xml:space="preserve">6.4 </w:t>
            </w:r>
            <w:r w:rsidR="00266753">
              <w:rPr>
                <w:sz w:val="24"/>
                <w:szCs w:val="24"/>
              </w:rPr>
              <w:t>Hur tar</w:t>
            </w:r>
            <w:r w:rsidRPr="00C038CF">
              <w:rPr>
                <w:sz w:val="24"/>
                <w:szCs w:val="24"/>
              </w:rPr>
              <w:t xml:space="preserve"> rutiner </w:t>
            </w:r>
            <w:r w:rsidR="00266753">
              <w:rPr>
                <w:sz w:val="24"/>
                <w:szCs w:val="24"/>
              </w:rPr>
              <w:t xml:space="preserve">för </w:t>
            </w:r>
            <w:r w:rsidRPr="00C038CF">
              <w:rPr>
                <w:sz w:val="24"/>
                <w:szCs w:val="24"/>
              </w:rPr>
              <w:t>styrning och kontroll upp de risker som är förknippade med stigande ålder på den utrustning som installerats i verksamheten samt med korrosion</w:t>
            </w:r>
            <w:r w:rsidR="00266753">
              <w:rPr>
                <w:sz w:val="24"/>
                <w:szCs w:val="24"/>
              </w:rPr>
              <w:t>?</w:t>
            </w:r>
            <w:r w:rsidR="00F77251">
              <w:rPr>
                <w:sz w:val="24"/>
                <w:szCs w:val="24"/>
              </w:rPr>
              <w:br/>
            </w:r>
          </w:p>
        </w:tc>
        <w:tc>
          <w:tcPr>
            <w:tcW w:w="4326" w:type="dxa"/>
          </w:tcPr>
          <w:p w14:paraId="3EBFB258" w14:textId="77777777" w:rsidR="00C038CF" w:rsidRPr="009E6F96" w:rsidRDefault="00C038CF" w:rsidP="001279D9">
            <w:pPr>
              <w:rPr>
                <w:sz w:val="24"/>
              </w:rPr>
            </w:pPr>
          </w:p>
        </w:tc>
      </w:tr>
      <w:tr w:rsidR="00C038CF" w:rsidRPr="009E6F96" w14:paraId="09A8C7A8" w14:textId="77777777" w:rsidTr="001D5122">
        <w:trPr>
          <w:gridAfter w:val="1"/>
          <w:wAfter w:w="14" w:type="dxa"/>
        </w:trPr>
        <w:tc>
          <w:tcPr>
            <w:tcW w:w="4987" w:type="dxa"/>
          </w:tcPr>
          <w:p w14:paraId="289B93BE" w14:textId="44386C52" w:rsidR="00C038CF" w:rsidRDefault="00C038CF" w:rsidP="00266753">
            <w:pPr>
              <w:rPr>
                <w:sz w:val="24"/>
                <w:szCs w:val="24"/>
              </w:rPr>
            </w:pPr>
            <w:r w:rsidRPr="00C038CF">
              <w:rPr>
                <w:sz w:val="24"/>
                <w:szCs w:val="24"/>
              </w:rPr>
              <w:t>6.</w:t>
            </w:r>
            <w:r>
              <w:rPr>
                <w:sz w:val="24"/>
                <w:szCs w:val="24"/>
              </w:rPr>
              <w:t>5</w:t>
            </w:r>
            <w:r w:rsidRPr="00C038CF">
              <w:rPr>
                <w:sz w:val="24"/>
                <w:szCs w:val="24"/>
              </w:rPr>
              <w:t xml:space="preserve"> </w:t>
            </w:r>
            <w:r w:rsidR="00266753">
              <w:rPr>
                <w:sz w:val="24"/>
                <w:szCs w:val="24"/>
              </w:rPr>
              <w:t>Hur har ni</w:t>
            </w:r>
            <w:r w:rsidRPr="00C038CF">
              <w:rPr>
                <w:sz w:val="24"/>
                <w:szCs w:val="24"/>
              </w:rPr>
              <w:t xml:space="preserve"> tagit hänsyn till tillgänglig information om bästa praxis för övervakning och kontroll, i syfte att minska risken för systemfel</w:t>
            </w:r>
            <w:r w:rsidR="00F77251">
              <w:rPr>
                <w:sz w:val="24"/>
                <w:szCs w:val="24"/>
              </w:rPr>
              <w:t>?</w:t>
            </w:r>
          </w:p>
          <w:p w14:paraId="05355E47" w14:textId="033BCFB2" w:rsidR="00F77251" w:rsidRPr="00C038CF" w:rsidRDefault="00F77251" w:rsidP="00266753">
            <w:pPr>
              <w:rPr>
                <w:sz w:val="24"/>
                <w:szCs w:val="24"/>
              </w:rPr>
            </w:pPr>
          </w:p>
        </w:tc>
        <w:tc>
          <w:tcPr>
            <w:tcW w:w="4326" w:type="dxa"/>
          </w:tcPr>
          <w:p w14:paraId="6B6E831C" w14:textId="77777777" w:rsidR="00C038CF" w:rsidRPr="009E6F96" w:rsidRDefault="00C038CF" w:rsidP="001279D9">
            <w:pPr>
              <w:rPr>
                <w:sz w:val="24"/>
              </w:rPr>
            </w:pPr>
          </w:p>
        </w:tc>
      </w:tr>
      <w:tr w:rsidR="00F51957" w:rsidRPr="009E6F96" w14:paraId="78957F10" w14:textId="77777777" w:rsidTr="001D5122">
        <w:tc>
          <w:tcPr>
            <w:tcW w:w="9327" w:type="dxa"/>
            <w:gridSpan w:val="3"/>
          </w:tcPr>
          <w:p w14:paraId="15B91634" w14:textId="5D1CE5AB" w:rsidR="00F51957" w:rsidRPr="00306B64" w:rsidRDefault="00F51957" w:rsidP="00306B64">
            <w:pPr>
              <w:rPr>
                <w:rFonts w:ascii="Cambria" w:hAnsi="Cambria"/>
                <w:b/>
                <w:sz w:val="24"/>
              </w:rPr>
            </w:pPr>
            <w:r w:rsidRPr="00306B64">
              <w:rPr>
                <w:rFonts w:ascii="Cambria" w:hAnsi="Cambria"/>
                <w:b/>
                <w:sz w:val="24"/>
              </w:rPr>
              <w:t>7. Hantering av ändringar</w:t>
            </w:r>
          </w:p>
        </w:tc>
      </w:tr>
      <w:tr w:rsidR="00F51957" w:rsidRPr="009E6F96" w14:paraId="30C6F2BA" w14:textId="77777777" w:rsidTr="001D5122">
        <w:trPr>
          <w:gridAfter w:val="1"/>
          <w:wAfter w:w="14" w:type="dxa"/>
        </w:trPr>
        <w:tc>
          <w:tcPr>
            <w:tcW w:w="4987" w:type="dxa"/>
          </w:tcPr>
          <w:p w14:paraId="5EF35099" w14:textId="14C44643" w:rsidR="00F51957" w:rsidRDefault="00266753" w:rsidP="0009799C">
            <w:pPr>
              <w:rPr>
                <w:sz w:val="24"/>
                <w:szCs w:val="24"/>
              </w:rPr>
            </w:pPr>
            <w:r>
              <w:rPr>
                <w:sz w:val="24"/>
                <w:szCs w:val="24"/>
              </w:rPr>
              <w:t xml:space="preserve">7.1 Finns en fastställd </w:t>
            </w:r>
            <w:r w:rsidR="00F51957" w:rsidRPr="00F51957">
              <w:rPr>
                <w:sz w:val="24"/>
                <w:szCs w:val="24"/>
              </w:rPr>
              <w:t>definition av vad som utgör en ändring och omfattas av rutinen för hantering av ändringar?</w:t>
            </w:r>
          </w:p>
          <w:p w14:paraId="3767F11F" w14:textId="77777777" w:rsidR="00266753" w:rsidRDefault="00266753" w:rsidP="0009799C">
            <w:pPr>
              <w:rPr>
                <w:sz w:val="24"/>
                <w:szCs w:val="24"/>
              </w:rPr>
            </w:pPr>
          </w:p>
          <w:p w14:paraId="1A386F2B" w14:textId="41125981" w:rsidR="00266753" w:rsidRPr="00562AED" w:rsidRDefault="00266753" w:rsidP="0009799C">
            <w:r>
              <w:rPr>
                <w:sz w:val="24"/>
                <w:szCs w:val="24"/>
              </w:rPr>
              <w:t>Hur ser definitionen ut?</w:t>
            </w:r>
            <w:r w:rsidR="00F77251">
              <w:rPr>
                <w:sz w:val="24"/>
                <w:szCs w:val="24"/>
              </w:rPr>
              <w:br/>
            </w:r>
          </w:p>
        </w:tc>
        <w:tc>
          <w:tcPr>
            <w:tcW w:w="4326" w:type="dxa"/>
          </w:tcPr>
          <w:p w14:paraId="5A7760BC" w14:textId="77777777" w:rsidR="00F51957" w:rsidRPr="009E6F96" w:rsidRDefault="00F51957" w:rsidP="0009799C">
            <w:pPr>
              <w:rPr>
                <w:sz w:val="24"/>
              </w:rPr>
            </w:pPr>
          </w:p>
        </w:tc>
      </w:tr>
      <w:tr w:rsidR="00C038CF" w:rsidRPr="009E6F96" w14:paraId="0090E009" w14:textId="77777777" w:rsidTr="001D5122">
        <w:trPr>
          <w:gridAfter w:val="1"/>
          <w:wAfter w:w="14" w:type="dxa"/>
        </w:trPr>
        <w:tc>
          <w:tcPr>
            <w:tcW w:w="4987" w:type="dxa"/>
          </w:tcPr>
          <w:p w14:paraId="1210F5D1" w14:textId="16F43CB2" w:rsidR="00C038CF" w:rsidRPr="00F51957" w:rsidRDefault="00F51957" w:rsidP="000A1A4F">
            <w:pPr>
              <w:rPr>
                <w:sz w:val="24"/>
                <w:szCs w:val="24"/>
              </w:rPr>
            </w:pPr>
            <w:r w:rsidRPr="00F51957">
              <w:rPr>
                <w:sz w:val="24"/>
                <w:szCs w:val="24"/>
              </w:rPr>
              <w:t>7.2 Finns en rutin för att bedöma riskerna av ändringar och ”godkänna” dem ur säkerhetssynpunkt innan de genomförs?</w:t>
            </w:r>
            <w:r w:rsidR="00F77251">
              <w:rPr>
                <w:sz w:val="24"/>
                <w:szCs w:val="24"/>
              </w:rPr>
              <w:br/>
            </w:r>
          </w:p>
        </w:tc>
        <w:tc>
          <w:tcPr>
            <w:tcW w:w="4326" w:type="dxa"/>
          </w:tcPr>
          <w:p w14:paraId="2FB2FC96" w14:textId="77777777" w:rsidR="00C038CF" w:rsidRPr="009E6F96" w:rsidRDefault="00C038CF" w:rsidP="001279D9">
            <w:pPr>
              <w:rPr>
                <w:sz w:val="24"/>
              </w:rPr>
            </w:pPr>
          </w:p>
        </w:tc>
      </w:tr>
      <w:tr w:rsidR="00F51957" w:rsidRPr="009E6F96" w14:paraId="4777FDE4" w14:textId="77777777" w:rsidTr="001D5122">
        <w:tc>
          <w:tcPr>
            <w:tcW w:w="9327" w:type="dxa"/>
            <w:gridSpan w:val="3"/>
          </w:tcPr>
          <w:p w14:paraId="13D402B1" w14:textId="7A37E287" w:rsidR="00F51957" w:rsidRPr="0042677F" w:rsidRDefault="00F51957" w:rsidP="0042677F">
            <w:pPr>
              <w:rPr>
                <w:rFonts w:ascii="Cambria" w:hAnsi="Cambria"/>
                <w:b/>
                <w:sz w:val="24"/>
              </w:rPr>
            </w:pPr>
            <w:r w:rsidRPr="0042677F">
              <w:rPr>
                <w:rFonts w:ascii="Cambria" w:hAnsi="Cambria"/>
                <w:b/>
                <w:sz w:val="24"/>
              </w:rPr>
              <w:t>8. Planering inför nödsituationer</w:t>
            </w:r>
          </w:p>
        </w:tc>
      </w:tr>
      <w:tr w:rsidR="00F51957" w:rsidRPr="009E6F96" w14:paraId="3F88F80D" w14:textId="77777777" w:rsidTr="001D5122">
        <w:trPr>
          <w:gridAfter w:val="1"/>
          <w:wAfter w:w="14" w:type="dxa"/>
        </w:trPr>
        <w:tc>
          <w:tcPr>
            <w:tcW w:w="4987" w:type="dxa"/>
          </w:tcPr>
          <w:p w14:paraId="6153F981" w14:textId="0B0301E3" w:rsidR="00F51957" w:rsidRPr="00562AED" w:rsidRDefault="00F51957" w:rsidP="0009799C">
            <w:r w:rsidRPr="00F51957">
              <w:rPr>
                <w:sz w:val="24"/>
                <w:szCs w:val="24"/>
              </w:rPr>
              <w:t>8.1 Finns det en plan (eller planer) för nödsituationer/räddningsinsatser?</w:t>
            </w:r>
            <w:r w:rsidR="00F77251">
              <w:rPr>
                <w:sz w:val="24"/>
                <w:szCs w:val="24"/>
              </w:rPr>
              <w:br/>
            </w:r>
          </w:p>
        </w:tc>
        <w:tc>
          <w:tcPr>
            <w:tcW w:w="4326" w:type="dxa"/>
          </w:tcPr>
          <w:p w14:paraId="703BC1DC" w14:textId="77777777" w:rsidR="00F51957" w:rsidRPr="009E6F96" w:rsidRDefault="00F51957" w:rsidP="0009799C">
            <w:pPr>
              <w:rPr>
                <w:sz w:val="24"/>
              </w:rPr>
            </w:pPr>
          </w:p>
        </w:tc>
      </w:tr>
      <w:tr w:rsidR="00F51957" w:rsidRPr="009E6F96" w14:paraId="39D7244F" w14:textId="77777777" w:rsidTr="001D5122">
        <w:trPr>
          <w:gridAfter w:val="1"/>
          <w:wAfter w:w="14" w:type="dxa"/>
        </w:trPr>
        <w:tc>
          <w:tcPr>
            <w:tcW w:w="4987" w:type="dxa"/>
          </w:tcPr>
          <w:p w14:paraId="3936E9B6" w14:textId="3765852B" w:rsidR="00F51957" w:rsidRPr="00F51957" w:rsidRDefault="00F51957" w:rsidP="000A1A4F">
            <w:pPr>
              <w:rPr>
                <w:sz w:val="24"/>
                <w:szCs w:val="24"/>
              </w:rPr>
            </w:pPr>
            <w:r w:rsidRPr="00F51957">
              <w:rPr>
                <w:sz w:val="24"/>
                <w:szCs w:val="24"/>
              </w:rPr>
              <w:t>8.2 Vilka olika typer av allvarliga kemikalieolyckor har beaktats vid framtagandet av planen/planerna?</w:t>
            </w:r>
            <w:r w:rsidR="00F77251">
              <w:rPr>
                <w:sz w:val="24"/>
                <w:szCs w:val="24"/>
              </w:rPr>
              <w:br/>
            </w:r>
          </w:p>
        </w:tc>
        <w:tc>
          <w:tcPr>
            <w:tcW w:w="4326" w:type="dxa"/>
          </w:tcPr>
          <w:p w14:paraId="0AB0C08A" w14:textId="77777777" w:rsidR="00F51957" w:rsidRPr="009E6F96" w:rsidRDefault="00F51957" w:rsidP="001279D9">
            <w:pPr>
              <w:rPr>
                <w:sz w:val="24"/>
              </w:rPr>
            </w:pPr>
          </w:p>
        </w:tc>
      </w:tr>
      <w:tr w:rsidR="00F51957" w:rsidRPr="009E6F96" w14:paraId="089E0B10" w14:textId="77777777" w:rsidTr="001D5122">
        <w:trPr>
          <w:gridAfter w:val="1"/>
          <w:wAfter w:w="14" w:type="dxa"/>
        </w:trPr>
        <w:tc>
          <w:tcPr>
            <w:tcW w:w="4987" w:type="dxa"/>
          </w:tcPr>
          <w:p w14:paraId="03F20AF3" w14:textId="0F0C7B51" w:rsidR="00F51957" w:rsidRPr="00F51957" w:rsidRDefault="00F51957" w:rsidP="000A1A4F">
            <w:pPr>
              <w:rPr>
                <w:sz w:val="24"/>
                <w:szCs w:val="24"/>
              </w:rPr>
            </w:pPr>
            <w:r w:rsidRPr="00F51957">
              <w:rPr>
                <w:sz w:val="24"/>
                <w:szCs w:val="24"/>
              </w:rPr>
              <w:t xml:space="preserve">8.3 När har man övat, </w:t>
            </w:r>
            <w:proofErr w:type="gramStart"/>
            <w:r w:rsidRPr="00F51957">
              <w:rPr>
                <w:sz w:val="24"/>
                <w:szCs w:val="24"/>
              </w:rPr>
              <w:t>t.ex.</w:t>
            </w:r>
            <w:proofErr w:type="gramEnd"/>
            <w:r w:rsidRPr="00F51957">
              <w:rPr>
                <w:sz w:val="24"/>
                <w:szCs w:val="24"/>
              </w:rPr>
              <w:t xml:space="preserve"> en nödsituation senast?</w:t>
            </w:r>
            <w:r w:rsidR="00F77251">
              <w:rPr>
                <w:sz w:val="24"/>
                <w:szCs w:val="24"/>
              </w:rPr>
              <w:br/>
            </w:r>
          </w:p>
        </w:tc>
        <w:tc>
          <w:tcPr>
            <w:tcW w:w="4326" w:type="dxa"/>
          </w:tcPr>
          <w:p w14:paraId="779ACC57" w14:textId="77777777" w:rsidR="00F51957" w:rsidRPr="009E6F96" w:rsidRDefault="00F51957" w:rsidP="001279D9">
            <w:pPr>
              <w:rPr>
                <w:sz w:val="24"/>
              </w:rPr>
            </w:pPr>
          </w:p>
        </w:tc>
      </w:tr>
      <w:tr w:rsidR="00F51957" w:rsidRPr="009E6F96" w14:paraId="469FAC0B" w14:textId="77777777" w:rsidTr="001D5122">
        <w:trPr>
          <w:gridAfter w:val="1"/>
          <w:wAfter w:w="14" w:type="dxa"/>
        </w:trPr>
        <w:tc>
          <w:tcPr>
            <w:tcW w:w="4987" w:type="dxa"/>
          </w:tcPr>
          <w:p w14:paraId="52FED841" w14:textId="1B1DB873" w:rsidR="00F51957" w:rsidRPr="00F51957" w:rsidRDefault="00F51957" w:rsidP="000A1A4F">
            <w:pPr>
              <w:rPr>
                <w:sz w:val="24"/>
                <w:szCs w:val="24"/>
              </w:rPr>
            </w:pPr>
            <w:r w:rsidRPr="00F51957">
              <w:rPr>
                <w:sz w:val="24"/>
                <w:szCs w:val="24"/>
              </w:rPr>
              <w:t xml:space="preserve">8.4 Har berörd personal, inklusive underentreprenörs personal, getts utbildning angående nödsituationer och planerna för </w:t>
            </w:r>
            <w:r w:rsidRPr="00F51957">
              <w:rPr>
                <w:sz w:val="24"/>
                <w:szCs w:val="24"/>
              </w:rPr>
              <w:lastRenderedPageBreak/>
              <w:t>räddningsinsatser?</w:t>
            </w:r>
            <w:r w:rsidR="00F77251">
              <w:rPr>
                <w:sz w:val="24"/>
                <w:szCs w:val="24"/>
              </w:rPr>
              <w:br/>
            </w:r>
          </w:p>
        </w:tc>
        <w:tc>
          <w:tcPr>
            <w:tcW w:w="4326" w:type="dxa"/>
          </w:tcPr>
          <w:p w14:paraId="15BB1EF7" w14:textId="77777777" w:rsidR="00F51957" w:rsidRPr="009E6F96" w:rsidRDefault="00F51957" w:rsidP="001279D9">
            <w:pPr>
              <w:rPr>
                <w:sz w:val="24"/>
              </w:rPr>
            </w:pPr>
          </w:p>
        </w:tc>
      </w:tr>
      <w:tr w:rsidR="00F51957" w:rsidRPr="009E6F96" w14:paraId="37A67697" w14:textId="77777777" w:rsidTr="001D5122">
        <w:tc>
          <w:tcPr>
            <w:tcW w:w="9327" w:type="dxa"/>
            <w:gridSpan w:val="3"/>
          </w:tcPr>
          <w:p w14:paraId="7A62B429" w14:textId="2B061572" w:rsidR="00F51957" w:rsidRPr="00306B64" w:rsidRDefault="00F51957" w:rsidP="00306B64">
            <w:pPr>
              <w:rPr>
                <w:rFonts w:ascii="Cambria" w:hAnsi="Cambria"/>
                <w:b/>
                <w:sz w:val="24"/>
              </w:rPr>
            </w:pPr>
            <w:r w:rsidRPr="00306B64">
              <w:rPr>
                <w:rFonts w:ascii="Cambria" w:hAnsi="Cambria"/>
                <w:b/>
                <w:sz w:val="24"/>
              </w:rPr>
              <w:t>9. Resultatuppföljning</w:t>
            </w:r>
          </w:p>
        </w:tc>
      </w:tr>
      <w:tr w:rsidR="00F51957" w:rsidRPr="009E6F96" w14:paraId="32E37EF8" w14:textId="77777777" w:rsidTr="001D5122">
        <w:trPr>
          <w:gridAfter w:val="1"/>
          <w:wAfter w:w="14" w:type="dxa"/>
        </w:trPr>
        <w:tc>
          <w:tcPr>
            <w:tcW w:w="4987" w:type="dxa"/>
          </w:tcPr>
          <w:p w14:paraId="082055B3" w14:textId="7C68F840" w:rsidR="00F51957" w:rsidRPr="00562AED" w:rsidRDefault="00F51957" w:rsidP="0009799C">
            <w:r w:rsidRPr="00F51957">
              <w:rPr>
                <w:sz w:val="24"/>
                <w:szCs w:val="24"/>
              </w:rPr>
              <w:t>9.1 Finns det rutiner för uppföljning av tillbud och olycksfall?</w:t>
            </w:r>
            <w:r w:rsidR="00F77251">
              <w:rPr>
                <w:sz w:val="24"/>
                <w:szCs w:val="24"/>
              </w:rPr>
              <w:br/>
            </w:r>
          </w:p>
        </w:tc>
        <w:tc>
          <w:tcPr>
            <w:tcW w:w="4326" w:type="dxa"/>
          </w:tcPr>
          <w:p w14:paraId="04830F02" w14:textId="77777777" w:rsidR="00F51957" w:rsidRPr="009E6F96" w:rsidRDefault="00F51957" w:rsidP="0009799C">
            <w:pPr>
              <w:rPr>
                <w:sz w:val="24"/>
              </w:rPr>
            </w:pPr>
          </w:p>
        </w:tc>
      </w:tr>
      <w:tr w:rsidR="00F51957" w:rsidRPr="009E6F96" w14:paraId="32F79470" w14:textId="77777777" w:rsidTr="001D5122">
        <w:trPr>
          <w:gridAfter w:val="1"/>
          <w:wAfter w:w="14" w:type="dxa"/>
        </w:trPr>
        <w:tc>
          <w:tcPr>
            <w:tcW w:w="4987" w:type="dxa"/>
          </w:tcPr>
          <w:p w14:paraId="05D1BDDD" w14:textId="41509987" w:rsidR="00F51957" w:rsidRPr="00F51957" w:rsidRDefault="00F51957" w:rsidP="00F51957">
            <w:pPr>
              <w:rPr>
                <w:sz w:val="24"/>
                <w:szCs w:val="24"/>
              </w:rPr>
            </w:pPr>
            <w:r w:rsidRPr="00F51957">
              <w:rPr>
                <w:sz w:val="24"/>
                <w:szCs w:val="24"/>
              </w:rPr>
              <w:t>9.</w:t>
            </w:r>
            <w:r>
              <w:rPr>
                <w:sz w:val="24"/>
                <w:szCs w:val="24"/>
              </w:rPr>
              <w:t>2</w:t>
            </w:r>
            <w:r w:rsidRPr="00F51957">
              <w:rPr>
                <w:sz w:val="24"/>
                <w:szCs w:val="24"/>
              </w:rPr>
              <w:t xml:space="preserve"> Används resultatindikatorer för säkerhet eller andr</w:t>
            </w:r>
            <w:r>
              <w:rPr>
                <w:sz w:val="24"/>
                <w:szCs w:val="24"/>
              </w:rPr>
              <w:t>a relevanta resultatindikatorer</w:t>
            </w:r>
            <w:r w:rsidRPr="00F51957">
              <w:rPr>
                <w:sz w:val="24"/>
                <w:szCs w:val="24"/>
              </w:rPr>
              <w:t xml:space="preserve"> i resultatuppföljningen?</w:t>
            </w:r>
            <w:r w:rsidR="00F77251">
              <w:rPr>
                <w:sz w:val="24"/>
                <w:szCs w:val="24"/>
              </w:rPr>
              <w:br/>
            </w:r>
          </w:p>
        </w:tc>
        <w:tc>
          <w:tcPr>
            <w:tcW w:w="4326" w:type="dxa"/>
          </w:tcPr>
          <w:p w14:paraId="5A6D6CE6" w14:textId="77777777" w:rsidR="00F51957" w:rsidRPr="009E6F96" w:rsidRDefault="00F51957" w:rsidP="001279D9">
            <w:pPr>
              <w:rPr>
                <w:sz w:val="24"/>
              </w:rPr>
            </w:pPr>
          </w:p>
        </w:tc>
      </w:tr>
      <w:tr w:rsidR="00F51957" w:rsidRPr="009E6F96" w14:paraId="2D9298B7" w14:textId="77777777" w:rsidTr="001D5122">
        <w:trPr>
          <w:gridAfter w:val="1"/>
          <w:wAfter w:w="14" w:type="dxa"/>
        </w:trPr>
        <w:tc>
          <w:tcPr>
            <w:tcW w:w="4987" w:type="dxa"/>
          </w:tcPr>
          <w:p w14:paraId="5C6EECFE" w14:textId="77777777" w:rsidR="00F51957" w:rsidRDefault="00F51957" w:rsidP="00F51957">
            <w:pPr>
              <w:rPr>
                <w:sz w:val="24"/>
                <w:szCs w:val="24"/>
              </w:rPr>
            </w:pPr>
            <w:r w:rsidRPr="00F51957">
              <w:rPr>
                <w:sz w:val="24"/>
                <w:szCs w:val="24"/>
              </w:rPr>
              <w:t>9.</w:t>
            </w:r>
            <w:r>
              <w:rPr>
                <w:sz w:val="24"/>
                <w:szCs w:val="24"/>
              </w:rPr>
              <w:t>3</w:t>
            </w:r>
            <w:r w:rsidRPr="00F51957">
              <w:rPr>
                <w:sz w:val="24"/>
                <w:szCs w:val="24"/>
              </w:rPr>
              <w:t xml:space="preserve"> Fungerar tillbudsrapporteringen inom verksamheten bra?</w:t>
            </w:r>
          </w:p>
          <w:p w14:paraId="2686A4FE" w14:textId="77777777" w:rsidR="00F51957" w:rsidRDefault="00F51957" w:rsidP="00F51957">
            <w:pPr>
              <w:rPr>
                <w:sz w:val="24"/>
                <w:szCs w:val="24"/>
              </w:rPr>
            </w:pPr>
          </w:p>
          <w:p w14:paraId="37BE59A2" w14:textId="48CD0766" w:rsidR="00F51957" w:rsidRPr="002D628F" w:rsidRDefault="00F51957" w:rsidP="00F51957">
            <w:pPr>
              <w:rPr>
                <w:iCs/>
                <w:sz w:val="24"/>
                <w:szCs w:val="24"/>
              </w:rPr>
            </w:pPr>
            <w:r w:rsidRPr="002D628F">
              <w:rPr>
                <w:rFonts w:eastAsia="Times New Roman" w:cs="Times New Roman"/>
                <w:iCs/>
                <w:sz w:val="24"/>
                <w:highlight w:val="yellow"/>
                <w:lang w:eastAsia="sv-SE"/>
              </w:rPr>
              <w:t xml:space="preserve">Kännetecken för en bra tillbudsrapportering är </w:t>
            </w:r>
            <w:proofErr w:type="gramStart"/>
            <w:r w:rsidRPr="002D628F">
              <w:rPr>
                <w:rFonts w:eastAsia="Times New Roman" w:cs="Times New Roman"/>
                <w:iCs/>
                <w:sz w:val="24"/>
                <w:highlight w:val="yellow"/>
                <w:lang w:eastAsia="sv-SE"/>
              </w:rPr>
              <w:t>bl.a.</w:t>
            </w:r>
            <w:proofErr w:type="gramEnd"/>
            <w:r w:rsidRPr="002D628F">
              <w:rPr>
                <w:rFonts w:eastAsia="Times New Roman" w:cs="Times New Roman"/>
                <w:iCs/>
                <w:sz w:val="24"/>
                <w:highlight w:val="yellow"/>
                <w:lang w:eastAsia="sv-SE"/>
              </w:rPr>
              <w:t xml:space="preserve"> att personal vågar rapportera och på-peka brister i säkerheten, att ledningen uppmuntrar rapportering, att tillbud rapporteras i sådan utsträckning att de upptäcks och förebyggande åtgärder vidtas så att ”tillbuden inte leder till en olycka”.</w:t>
            </w:r>
            <w:r w:rsidR="00F77251" w:rsidRPr="002D628F">
              <w:rPr>
                <w:rFonts w:eastAsia="Times New Roman" w:cs="Times New Roman"/>
                <w:iCs/>
                <w:color w:val="FF0000"/>
                <w:sz w:val="24"/>
                <w:lang w:eastAsia="sv-SE"/>
              </w:rPr>
              <w:br/>
            </w:r>
          </w:p>
        </w:tc>
        <w:tc>
          <w:tcPr>
            <w:tcW w:w="4326" w:type="dxa"/>
          </w:tcPr>
          <w:p w14:paraId="1C8175D8" w14:textId="77777777" w:rsidR="00F51957" w:rsidRPr="009E6F96" w:rsidRDefault="00F51957" w:rsidP="001279D9">
            <w:pPr>
              <w:rPr>
                <w:sz w:val="24"/>
              </w:rPr>
            </w:pPr>
          </w:p>
        </w:tc>
      </w:tr>
      <w:tr w:rsidR="00F51957" w:rsidRPr="009E6F96" w14:paraId="1DDA7644" w14:textId="77777777" w:rsidTr="001D5122">
        <w:tc>
          <w:tcPr>
            <w:tcW w:w="9327" w:type="dxa"/>
            <w:gridSpan w:val="3"/>
          </w:tcPr>
          <w:p w14:paraId="4DBB19D2" w14:textId="701BC6EE" w:rsidR="00F51957" w:rsidRPr="00306B64" w:rsidRDefault="00F51957" w:rsidP="00306B64">
            <w:pPr>
              <w:rPr>
                <w:rFonts w:ascii="Cambria" w:hAnsi="Cambria"/>
                <w:b/>
                <w:sz w:val="24"/>
              </w:rPr>
            </w:pPr>
            <w:r w:rsidRPr="00306B64">
              <w:rPr>
                <w:rFonts w:ascii="Cambria" w:hAnsi="Cambria"/>
                <w:b/>
                <w:sz w:val="24"/>
              </w:rPr>
              <w:t>10. Utvärdering och revision</w:t>
            </w:r>
          </w:p>
        </w:tc>
      </w:tr>
      <w:tr w:rsidR="00F51957" w:rsidRPr="009E6F96" w14:paraId="26AAB82E" w14:textId="77777777" w:rsidTr="001D5122">
        <w:trPr>
          <w:gridAfter w:val="1"/>
          <w:wAfter w:w="14" w:type="dxa"/>
        </w:trPr>
        <w:tc>
          <w:tcPr>
            <w:tcW w:w="4987" w:type="dxa"/>
          </w:tcPr>
          <w:p w14:paraId="3AE01477" w14:textId="1B934DC9" w:rsidR="00F51957" w:rsidRPr="006608FB" w:rsidRDefault="00F51957" w:rsidP="00F51957">
            <w:pPr>
              <w:rPr>
                <w:sz w:val="24"/>
                <w:szCs w:val="24"/>
              </w:rPr>
            </w:pPr>
            <w:r w:rsidRPr="006608FB">
              <w:rPr>
                <w:sz w:val="24"/>
                <w:szCs w:val="24"/>
              </w:rPr>
              <w:t>10.1 Innehåller rutinerna för utvärdering och revision</w:t>
            </w:r>
            <w:r w:rsidR="006608FB" w:rsidRPr="006608FB">
              <w:rPr>
                <w:sz w:val="24"/>
                <w:szCs w:val="24"/>
              </w:rPr>
              <w:t xml:space="preserve"> </w:t>
            </w:r>
            <w:r w:rsidRPr="006608FB">
              <w:rPr>
                <w:sz w:val="24"/>
                <w:szCs w:val="24"/>
              </w:rPr>
              <w:t>syfte</w:t>
            </w:r>
            <w:r w:rsidR="006608FB">
              <w:rPr>
                <w:sz w:val="24"/>
                <w:szCs w:val="24"/>
              </w:rPr>
              <w:t>?</w:t>
            </w:r>
          </w:p>
          <w:p w14:paraId="60F7D489" w14:textId="47FD20B1" w:rsidR="00F51957" w:rsidRPr="006608FB" w:rsidRDefault="00F51957" w:rsidP="006608FB">
            <w:pPr>
              <w:rPr>
                <w:sz w:val="24"/>
                <w:szCs w:val="24"/>
              </w:rPr>
            </w:pPr>
            <w:r w:rsidRPr="006608FB">
              <w:rPr>
                <w:sz w:val="24"/>
                <w:szCs w:val="24"/>
              </w:rPr>
              <w:t xml:space="preserve"> </w:t>
            </w:r>
          </w:p>
        </w:tc>
        <w:tc>
          <w:tcPr>
            <w:tcW w:w="4326" w:type="dxa"/>
          </w:tcPr>
          <w:p w14:paraId="326D5034" w14:textId="77777777" w:rsidR="00F51957" w:rsidRPr="009E6F96" w:rsidRDefault="00F51957" w:rsidP="0009799C">
            <w:pPr>
              <w:rPr>
                <w:sz w:val="24"/>
              </w:rPr>
            </w:pPr>
          </w:p>
        </w:tc>
      </w:tr>
      <w:tr w:rsidR="00E40B65" w:rsidRPr="009E6F96" w14:paraId="4B35D6D7" w14:textId="77777777" w:rsidTr="001D5122">
        <w:trPr>
          <w:gridAfter w:val="1"/>
          <w:wAfter w:w="14" w:type="dxa"/>
        </w:trPr>
        <w:tc>
          <w:tcPr>
            <w:tcW w:w="4987" w:type="dxa"/>
          </w:tcPr>
          <w:p w14:paraId="731B6185" w14:textId="170C961B" w:rsidR="00E40B65" w:rsidRPr="006608FB" w:rsidRDefault="00E40B65" w:rsidP="006608FB">
            <w:pPr>
              <w:rPr>
                <w:sz w:val="24"/>
                <w:szCs w:val="24"/>
              </w:rPr>
            </w:pPr>
            <w:r w:rsidRPr="006608FB">
              <w:rPr>
                <w:sz w:val="24"/>
                <w:szCs w:val="24"/>
              </w:rPr>
              <w:t>10.</w:t>
            </w:r>
            <w:r>
              <w:rPr>
                <w:sz w:val="24"/>
                <w:szCs w:val="24"/>
              </w:rPr>
              <w:t>2</w:t>
            </w:r>
            <w:r w:rsidRPr="006608FB">
              <w:rPr>
                <w:sz w:val="24"/>
                <w:szCs w:val="24"/>
              </w:rPr>
              <w:t xml:space="preserve"> Innehåller rutinerna för utvärdering och revision uppgifter om vem som är ansvarig för genomförande?</w:t>
            </w:r>
          </w:p>
          <w:p w14:paraId="304149F1" w14:textId="77777777" w:rsidR="00E40B65" w:rsidRPr="006608FB" w:rsidRDefault="00E40B65" w:rsidP="000A1A4F">
            <w:pPr>
              <w:rPr>
                <w:sz w:val="24"/>
                <w:szCs w:val="24"/>
              </w:rPr>
            </w:pPr>
          </w:p>
        </w:tc>
        <w:tc>
          <w:tcPr>
            <w:tcW w:w="4326" w:type="dxa"/>
          </w:tcPr>
          <w:p w14:paraId="53BE6BAE" w14:textId="45D2C5A3" w:rsidR="00E40B65" w:rsidRPr="009E6F96" w:rsidRDefault="00E40B65" w:rsidP="001279D9">
            <w:pPr>
              <w:rPr>
                <w:sz w:val="24"/>
              </w:rPr>
            </w:pPr>
          </w:p>
        </w:tc>
      </w:tr>
      <w:tr w:rsidR="00E40B65" w:rsidRPr="009E6F96" w14:paraId="25A57576" w14:textId="77777777" w:rsidTr="001D5122">
        <w:trPr>
          <w:gridAfter w:val="1"/>
          <w:wAfter w:w="14" w:type="dxa"/>
        </w:trPr>
        <w:tc>
          <w:tcPr>
            <w:tcW w:w="4987" w:type="dxa"/>
          </w:tcPr>
          <w:p w14:paraId="7C792539" w14:textId="074F0190" w:rsidR="00E40B65" w:rsidRPr="006608FB" w:rsidRDefault="00E40B65" w:rsidP="006608FB">
            <w:pPr>
              <w:rPr>
                <w:sz w:val="24"/>
                <w:szCs w:val="24"/>
              </w:rPr>
            </w:pPr>
            <w:r w:rsidRPr="006608FB">
              <w:rPr>
                <w:sz w:val="24"/>
                <w:szCs w:val="24"/>
              </w:rPr>
              <w:t>10.</w:t>
            </w:r>
            <w:r>
              <w:rPr>
                <w:sz w:val="24"/>
                <w:szCs w:val="24"/>
              </w:rPr>
              <w:t>3</w:t>
            </w:r>
            <w:r w:rsidRPr="006608FB">
              <w:rPr>
                <w:sz w:val="24"/>
                <w:szCs w:val="24"/>
              </w:rPr>
              <w:t xml:space="preserve"> Innehåller rutinerna för utvärdering och revision uppgifter om tidpunkt och tillvägagångssätt?</w:t>
            </w:r>
          </w:p>
          <w:p w14:paraId="73B93902" w14:textId="77777777" w:rsidR="00E40B65" w:rsidRDefault="00E40B65" w:rsidP="000A1A4F">
            <w:pPr>
              <w:rPr>
                <w:sz w:val="24"/>
                <w:szCs w:val="24"/>
              </w:rPr>
            </w:pPr>
          </w:p>
          <w:p w14:paraId="23CCEA8E" w14:textId="77777777" w:rsidR="007152F7" w:rsidRPr="002D628F" w:rsidRDefault="007152F7" w:rsidP="000A1A4F">
            <w:pPr>
              <w:rPr>
                <w:sz w:val="24"/>
                <w:szCs w:val="24"/>
                <w:highlight w:val="yellow"/>
              </w:rPr>
            </w:pPr>
            <w:bookmarkStart w:id="0" w:name="_GoBack"/>
            <w:bookmarkEnd w:id="0"/>
            <w:r w:rsidRPr="002D628F">
              <w:rPr>
                <w:sz w:val="24"/>
                <w:szCs w:val="24"/>
                <w:highlight w:val="yellow"/>
              </w:rPr>
              <w:t>Angränsande fråga:</w:t>
            </w:r>
          </w:p>
          <w:p w14:paraId="7B487D20" w14:textId="5A895324" w:rsidR="007152F7" w:rsidRPr="006608FB" w:rsidRDefault="007152F7" w:rsidP="000A1A4F">
            <w:pPr>
              <w:rPr>
                <w:sz w:val="24"/>
                <w:szCs w:val="24"/>
              </w:rPr>
            </w:pPr>
            <w:r w:rsidRPr="002D628F">
              <w:rPr>
                <w:sz w:val="24"/>
                <w:szCs w:val="24"/>
                <w:highlight w:val="yellow"/>
              </w:rPr>
              <w:t>Vilka typer av revisioner genomförs (</w:t>
            </w:r>
            <w:proofErr w:type="gramStart"/>
            <w:r w:rsidRPr="002D628F">
              <w:rPr>
                <w:sz w:val="24"/>
                <w:szCs w:val="24"/>
                <w:highlight w:val="yellow"/>
              </w:rPr>
              <w:t>t ex</w:t>
            </w:r>
            <w:proofErr w:type="gramEnd"/>
            <w:r w:rsidRPr="002D628F">
              <w:rPr>
                <w:sz w:val="24"/>
                <w:szCs w:val="24"/>
                <w:highlight w:val="yellow"/>
              </w:rPr>
              <w:t xml:space="preserve"> interna, externa, andra aktörer, som t ex försäkringsbolag)?</w:t>
            </w:r>
            <w:r w:rsidR="00F77251">
              <w:rPr>
                <w:sz w:val="24"/>
                <w:szCs w:val="24"/>
              </w:rPr>
              <w:br/>
            </w:r>
          </w:p>
        </w:tc>
        <w:tc>
          <w:tcPr>
            <w:tcW w:w="4326" w:type="dxa"/>
          </w:tcPr>
          <w:p w14:paraId="26F52552" w14:textId="41F4D3EF" w:rsidR="00E40B65" w:rsidRPr="009E6F96" w:rsidRDefault="00E40B65" w:rsidP="001279D9">
            <w:pPr>
              <w:rPr>
                <w:sz w:val="24"/>
              </w:rPr>
            </w:pPr>
          </w:p>
        </w:tc>
      </w:tr>
      <w:tr w:rsidR="00E40B65" w:rsidRPr="009E6F96" w14:paraId="110E10FB" w14:textId="77777777" w:rsidTr="001D5122">
        <w:trPr>
          <w:gridAfter w:val="1"/>
          <w:wAfter w:w="14" w:type="dxa"/>
        </w:trPr>
        <w:tc>
          <w:tcPr>
            <w:tcW w:w="4987" w:type="dxa"/>
          </w:tcPr>
          <w:p w14:paraId="7770427B" w14:textId="4E9C3DF0" w:rsidR="004053C7" w:rsidRPr="006608FB" w:rsidRDefault="00E40B65" w:rsidP="006608FB">
            <w:pPr>
              <w:rPr>
                <w:sz w:val="24"/>
                <w:szCs w:val="24"/>
              </w:rPr>
            </w:pPr>
            <w:r w:rsidRPr="006608FB">
              <w:rPr>
                <w:sz w:val="24"/>
                <w:szCs w:val="24"/>
              </w:rPr>
              <w:t>10.</w:t>
            </w:r>
            <w:r>
              <w:rPr>
                <w:sz w:val="24"/>
                <w:szCs w:val="24"/>
              </w:rPr>
              <w:t>4</w:t>
            </w:r>
            <w:r w:rsidRPr="006608FB">
              <w:rPr>
                <w:sz w:val="24"/>
                <w:szCs w:val="24"/>
              </w:rPr>
              <w:t xml:space="preserve"> Innehåller rutinerna för utvärdering och revision revisionsplan?</w:t>
            </w:r>
          </w:p>
          <w:p w14:paraId="1F379665" w14:textId="77777777" w:rsidR="00E40B65" w:rsidRPr="006608FB" w:rsidRDefault="00E40B65" w:rsidP="000A1A4F">
            <w:pPr>
              <w:rPr>
                <w:sz w:val="24"/>
                <w:szCs w:val="24"/>
              </w:rPr>
            </w:pPr>
          </w:p>
        </w:tc>
        <w:tc>
          <w:tcPr>
            <w:tcW w:w="4326" w:type="dxa"/>
          </w:tcPr>
          <w:p w14:paraId="329173A3" w14:textId="687349DE" w:rsidR="00E40B65" w:rsidRPr="009E6F96" w:rsidRDefault="00E40B65" w:rsidP="001279D9">
            <w:pPr>
              <w:rPr>
                <w:sz w:val="24"/>
              </w:rPr>
            </w:pPr>
          </w:p>
        </w:tc>
      </w:tr>
      <w:tr w:rsidR="00E40B65" w:rsidRPr="009E6F96" w14:paraId="1CC97152" w14:textId="77777777" w:rsidTr="001D5122">
        <w:trPr>
          <w:gridAfter w:val="1"/>
          <w:wAfter w:w="14" w:type="dxa"/>
        </w:trPr>
        <w:tc>
          <w:tcPr>
            <w:tcW w:w="4987" w:type="dxa"/>
          </w:tcPr>
          <w:p w14:paraId="683C0A6D" w14:textId="0155ACFB" w:rsidR="00E40B65" w:rsidRPr="005F11A3" w:rsidRDefault="00E40B65" w:rsidP="006608FB">
            <w:pPr>
              <w:rPr>
                <w:b/>
              </w:rPr>
            </w:pPr>
            <w:r w:rsidRPr="00E40B65">
              <w:rPr>
                <w:sz w:val="24"/>
                <w:szCs w:val="24"/>
              </w:rPr>
              <w:t>10.</w:t>
            </w:r>
            <w:r>
              <w:rPr>
                <w:sz w:val="24"/>
                <w:szCs w:val="24"/>
              </w:rPr>
              <w:t>5</w:t>
            </w:r>
            <w:r w:rsidRPr="00E40B65">
              <w:rPr>
                <w:sz w:val="24"/>
                <w:szCs w:val="24"/>
              </w:rPr>
              <w:t xml:space="preserve"> Innehåller rutinerna för utvärdering och revision revisionshandlingar (frågeformulär, checklistor, intervjuer, mätningar</w:t>
            </w:r>
            <w:r>
              <w:t>)?</w:t>
            </w:r>
          </w:p>
          <w:p w14:paraId="6498A9C8" w14:textId="77777777" w:rsidR="00E40B65" w:rsidRPr="00C038CF" w:rsidRDefault="00E40B65" w:rsidP="000A1A4F">
            <w:pPr>
              <w:rPr>
                <w:b/>
              </w:rPr>
            </w:pPr>
          </w:p>
        </w:tc>
        <w:tc>
          <w:tcPr>
            <w:tcW w:w="4326" w:type="dxa"/>
          </w:tcPr>
          <w:p w14:paraId="4FB63985" w14:textId="29E5C5E2" w:rsidR="00E40B65" w:rsidRPr="009E6F96" w:rsidRDefault="00E40B65" w:rsidP="001279D9">
            <w:pPr>
              <w:rPr>
                <w:sz w:val="24"/>
              </w:rPr>
            </w:pPr>
          </w:p>
        </w:tc>
      </w:tr>
      <w:tr w:rsidR="00E40B65" w:rsidRPr="009E6F96" w14:paraId="5C77B9EB" w14:textId="77777777" w:rsidTr="001D5122">
        <w:trPr>
          <w:gridAfter w:val="1"/>
          <w:wAfter w:w="14" w:type="dxa"/>
        </w:trPr>
        <w:tc>
          <w:tcPr>
            <w:tcW w:w="4987" w:type="dxa"/>
          </w:tcPr>
          <w:p w14:paraId="329913E4" w14:textId="1E03EEB6" w:rsidR="00E40B65" w:rsidRPr="00C038CF" w:rsidRDefault="00E40B65" w:rsidP="001D5122">
            <w:pPr>
              <w:rPr>
                <w:b/>
              </w:rPr>
            </w:pPr>
            <w:r w:rsidRPr="00E40B65">
              <w:rPr>
                <w:sz w:val="24"/>
                <w:szCs w:val="24"/>
              </w:rPr>
              <w:t>10.</w:t>
            </w:r>
            <w:r>
              <w:rPr>
                <w:sz w:val="24"/>
                <w:szCs w:val="24"/>
              </w:rPr>
              <w:t>6</w:t>
            </w:r>
            <w:r w:rsidRPr="00E40B65">
              <w:rPr>
                <w:sz w:val="24"/>
                <w:szCs w:val="24"/>
              </w:rPr>
              <w:t xml:space="preserve"> Innehåller rutinerna för utvärdering och revision rutiner för hur information från </w:t>
            </w:r>
            <w:r w:rsidRPr="00E40B65">
              <w:rPr>
                <w:sz w:val="24"/>
                <w:szCs w:val="24"/>
              </w:rPr>
              <w:lastRenderedPageBreak/>
              <w:t>resultatuppföljningen kommer systemet tillgodo?</w:t>
            </w:r>
          </w:p>
        </w:tc>
        <w:tc>
          <w:tcPr>
            <w:tcW w:w="4326" w:type="dxa"/>
          </w:tcPr>
          <w:p w14:paraId="359CD3D7" w14:textId="6EE528B8" w:rsidR="00E40B65" w:rsidRPr="009E6F96" w:rsidRDefault="00E40B65" w:rsidP="0009799C">
            <w:pPr>
              <w:rPr>
                <w:sz w:val="24"/>
              </w:rPr>
            </w:pPr>
          </w:p>
        </w:tc>
      </w:tr>
      <w:tr w:rsidR="00E40B65" w:rsidRPr="009E6F96" w14:paraId="66E69A10" w14:textId="77777777" w:rsidTr="001D5122">
        <w:trPr>
          <w:gridAfter w:val="1"/>
          <w:wAfter w:w="14" w:type="dxa"/>
        </w:trPr>
        <w:tc>
          <w:tcPr>
            <w:tcW w:w="4987" w:type="dxa"/>
          </w:tcPr>
          <w:p w14:paraId="2716F064" w14:textId="6BDAE680" w:rsidR="003F12F6" w:rsidRPr="00E40B65" w:rsidRDefault="00E40B65" w:rsidP="0009799C">
            <w:pPr>
              <w:rPr>
                <w:sz w:val="24"/>
                <w:szCs w:val="24"/>
              </w:rPr>
            </w:pPr>
            <w:r w:rsidRPr="00E40B65">
              <w:rPr>
                <w:sz w:val="24"/>
                <w:szCs w:val="24"/>
              </w:rPr>
              <w:t>10.</w:t>
            </w:r>
            <w:r>
              <w:rPr>
                <w:sz w:val="24"/>
                <w:szCs w:val="24"/>
              </w:rPr>
              <w:t>7</w:t>
            </w:r>
            <w:r w:rsidRPr="00E40B65">
              <w:rPr>
                <w:sz w:val="24"/>
                <w:szCs w:val="24"/>
              </w:rPr>
              <w:t xml:space="preserve"> </w:t>
            </w:r>
            <w:r w:rsidR="00266753">
              <w:rPr>
                <w:sz w:val="24"/>
                <w:szCs w:val="24"/>
              </w:rPr>
              <w:t>Hur ska resultat från</w:t>
            </w:r>
            <w:r w:rsidRPr="00E40B65">
              <w:rPr>
                <w:sz w:val="24"/>
                <w:szCs w:val="24"/>
              </w:rPr>
              <w:t xml:space="preserve"> utvärdering och revision </w:t>
            </w:r>
            <w:r w:rsidR="001D5122">
              <w:rPr>
                <w:sz w:val="24"/>
                <w:szCs w:val="24"/>
              </w:rPr>
              <w:t xml:space="preserve">av </w:t>
            </w:r>
            <w:r w:rsidRPr="00E40B65">
              <w:rPr>
                <w:sz w:val="24"/>
                <w:szCs w:val="24"/>
              </w:rPr>
              <w:t xml:space="preserve">rutiner </w:t>
            </w:r>
            <w:r w:rsidR="00266753">
              <w:rPr>
                <w:sz w:val="24"/>
                <w:szCs w:val="24"/>
              </w:rPr>
              <w:t>rapporteras</w:t>
            </w:r>
            <w:r w:rsidRPr="00E40B65">
              <w:rPr>
                <w:sz w:val="24"/>
                <w:szCs w:val="24"/>
              </w:rPr>
              <w:t>?</w:t>
            </w:r>
            <w:r w:rsidR="00266753">
              <w:rPr>
                <w:sz w:val="24"/>
                <w:szCs w:val="24"/>
              </w:rPr>
              <w:t xml:space="preserve"> </w:t>
            </w:r>
          </w:p>
          <w:p w14:paraId="2380CD76" w14:textId="77777777" w:rsidR="00E40B65" w:rsidRPr="00C038CF" w:rsidRDefault="00E40B65" w:rsidP="0009799C">
            <w:pPr>
              <w:rPr>
                <w:b/>
              </w:rPr>
            </w:pPr>
          </w:p>
        </w:tc>
        <w:tc>
          <w:tcPr>
            <w:tcW w:w="4326" w:type="dxa"/>
          </w:tcPr>
          <w:p w14:paraId="1F56FAF7" w14:textId="68580ED5" w:rsidR="00E40B65" w:rsidRPr="009E6F96" w:rsidRDefault="00E40B65" w:rsidP="0009799C">
            <w:pPr>
              <w:rPr>
                <w:sz w:val="24"/>
              </w:rPr>
            </w:pPr>
          </w:p>
        </w:tc>
      </w:tr>
      <w:tr w:rsidR="00E40B65" w:rsidRPr="009E6F96" w14:paraId="703BEFFD" w14:textId="77777777" w:rsidTr="001D5122">
        <w:trPr>
          <w:gridAfter w:val="1"/>
          <w:wAfter w:w="14" w:type="dxa"/>
        </w:trPr>
        <w:tc>
          <w:tcPr>
            <w:tcW w:w="4987" w:type="dxa"/>
          </w:tcPr>
          <w:p w14:paraId="37B14AD4" w14:textId="05EA9938" w:rsidR="00E40B65" w:rsidRPr="00E40B65" w:rsidRDefault="00E40B65" w:rsidP="0009799C">
            <w:pPr>
              <w:rPr>
                <w:sz w:val="24"/>
                <w:szCs w:val="24"/>
              </w:rPr>
            </w:pPr>
            <w:r w:rsidRPr="00E40B65">
              <w:rPr>
                <w:sz w:val="24"/>
                <w:szCs w:val="24"/>
              </w:rPr>
              <w:t>10.</w:t>
            </w:r>
            <w:r>
              <w:rPr>
                <w:sz w:val="24"/>
                <w:szCs w:val="24"/>
              </w:rPr>
              <w:t>8</w:t>
            </w:r>
            <w:r w:rsidRPr="00E40B65">
              <w:rPr>
                <w:sz w:val="24"/>
                <w:szCs w:val="24"/>
              </w:rPr>
              <w:t xml:space="preserve"> Innehåller rutinerna för utvärdering och revision uppgifter om uppföljning av rekommenderade åtgärder samt vem som gör vad?</w:t>
            </w:r>
          </w:p>
          <w:p w14:paraId="279079E3" w14:textId="77777777" w:rsidR="00E40B65" w:rsidRPr="00C038CF" w:rsidRDefault="00E40B65" w:rsidP="0009799C">
            <w:pPr>
              <w:rPr>
                <w:b/>
              </w:rPr>
            </w:pPr>
          </w:p>
        </w:tc>
        <w:tc>
          <w:tcPr>
            <w:tcW w:w="4326" w:type="dxa"/>
          </w:tcPr>
          <w:p w14:paraId="6CA0CF41" w14:textId="153DE21D" w:rsidR="00E40B65" w:rsidRPr="009E6F96" w:rsidRDefault="00E40B65" w:rsidP="0009799C">
            <w:pPr>
              <w:rPr>
                <w:sz w:val="24"/>
              </w:rPr>
            </w:pPr>
          </w:p>
        </w:tc>
      </w:tr>
      <w:tr w:rsidR="00E40B65" w:rsidRPr="009E6F96" w14:paraId="1F252929" w14:textId="77777777" w:rsidTr="001D5122">
        <w:trPr>
          <w:gridAfter w:val="1"/>
          <w:wAfter w:w="14" w:type="dxa"/>
        </w:trPr>
        <w:tc>
          <w:tcPr>
            <w:tcW w:w="4987" w:type="dxa"/>
          </w:tcPr>
          <w:p w14:paraId="4672B505" w14:textId="10BD591B" w:rsidR="00E40B65" w:rsidRPr="00E40B65" w:rsidRDefault="00E40B65" w:rsidP="0009799C">
            <w:pPr>
              <w:rPr>
                <w:sz w:val="24"/>
                <w:szCs w:val="24"/>
              </w:rPr>
            </w:pPr>
            <w:r w:rsidRPr="00E40B65">
              <w:rPr>
                <w:sz w:val="24"/>
                <w:szCs w:val="24"/>
              </w:rPr>
              <w:t>10.</w:t>
            </w:r>
            <w:r>
              <w:rPr>
                <w:sz w:val="24"/>
                <w:szCs w:val="24"/>
              </w:rPr>
              <w:t>9</w:t>
            </w:r>
            <w:r w:rsidRPr="00E40B65">
              <w:rPr>
                <w:sz w:val="24"/>
                <w:szCs w:val="24"/>
              </w:rPr>
              <w:t xml:space="preserve"> Innehåller rutinerna för utvärdering och revision uppgifter om hur man bedömer om en rutin är effektiv?</w:t>
            </w:r>
          </w:p>
          <w:p w14:paraId="39976140" w14:textId="77777777" w:rsidR="00E40B65" w:rsidRPr="00C038CF" w:rsidRDefault="00E40B65" w:rsidP="0009799C">
            <w:pPr>
              <w:rPr>
                <w:b/>
              </w:rPr>
            </w:pPr>
          </w:p>
        </w:tc>
        <w:tc>
          <w:tcPr>
            <w:tcW w:w="4326" w:type="dxa"/>
          </w:tcPr>
          <w:p w14:paraId="7F7AA552" w14:textId="0218391F" w:rsidR="00E40B65" w:rsidRPr="009E6F96" w:rsidRDefault="00E40B65" w:rsidP="0009799C">
            <w:pPr>
              <w:rPr>
                <w:sz w:val="24"/>
              </w:rPr>
            </w:pPr>
          </w:p>
        </w:tc>
      </w:tr>
      <w:tr w:rsidR="00E40B65" w:rsidRPr="009E6F96" w14:paraId="4232BD6C" w14:textId="77777777" w:rsidTr="001D5122">
        <w:trPr>
          <w:gridAfter w:val="1"/>
          <w:wAfter w:w="14" w:type="dxa"/>
        </w:trPr>
        <w:tc>
          <w:tcPr>
            <w:tcW w:w="4987" w:type="dxa"/>
          </w:tcPr>
          <w:p w14:paraId="139A0E10" w14:textId="5F787DA9" w:rsidR="00E40B65" w:rsidRPr="00E40B65" w:rsidRDefault="00E40B65" w:rsidP="00E40B65">
            <w:pPr>
              <w:rPr>
                <w:sz w:val="24"/>
                <w:szCs w:val="24"/>
              </w:rPr>
            </w:pPr>
            <w:r>
              <w:rPr>
                <w:sz w:val="24"/>
                <w:szCs w:val="24"/>
              </w:rPr>
              <w:t xml:space="preserve">10.10 </w:t>
            </w:r>
            <w:r w:rsidRPr="00E40B65">
              <w:rPr>
                <w:sz w:val="24"/>
                <w:szCs w:val="24"/>
              </w:rPr>
              <w:t>Finns det en revisionsrapport med resultat och rekommenderade åtgärder?</w:t>
            </w:r>
            <w:r w:rsidR="00F77251">
              <w:rPr>
                <w:sz w:val="24"/>
                <w:szCs w:val="24"/>
              </w:rPr>
              <w:br/>
            </w:r>
          </w:p>
        </w:tc>
        <w:tc>
          <w:tcPr>
            <w:tcW w:w="4326" w:type="dxa"/>
          </w:tcPr>
          <w:p w14:paraId="181A40C0" w14:textId="765411C8" w:rsidR="00E40B65" w:rsidRPr="009E6F96" w:rsidRDefault="00E40B65" w:rsidP="0009799C">
            <w:pPr>
              <w:rPr>
                <w:sz w:val="24"/>
              </w:rPr>
            </w:pPr>
          </w:p>
        </w:tc>
      </w:tr>
      <w:tr w:rsidR="00E40B65" w:rsidRPr="009E6F96" w14:paraId="5C22AA76" w14:textId="77777777" w:rsidTr="001D5122">
        <w:trPr>
          <w:gridAfter w:val="1"/>
          <w:wAfter w:w="14" w:type="dxa"/>
        </w:trPr>
        <w:tc>
          <w:tcPr>
            <w:tcW w:w="4987" w:type="dxa"/>
          </w:tcPr>
          <w:p w14:paraId="043C8C99" w14:textId="77777777" w:rsidR="00E40B65" w:rsidRDefault="00E40B65" w:rsidP="00306B64">
            <w:pPr>
              <w:rPr>
                <w:sz w:val="24"/>
                <w:szCs w:val="24"/>
              </w:rPr>
            </w:pPr>
            <w:r w:rsidRPr="00E40B65">
              <w:rPr>
                <w:sz w:val="24"/>
                <w:szCs w:val="24"/>
              </w:rPr>
              <w:t>10.</w:t>
            </w:r>
            <w:r>
              <w:rPr>
                <w:sz w:val="24"/>
                <w:szCs w:val="24"/>
              </w:rPr>
              <w:t xml:space="preserve">11 </w:t>
            </w:r>
            <w:r w:rsidRPr="00E40B65">
              <w:rPr>
                <w:sz w:val="24"/>
                <w:szCs w:val="24"/>
              </w:rPr>
              <w:t>Hur görs resultatet från en revision känd inom organisationen?</w:t>
            </w:r>
          </w:p>
          <w:p w14:paraId="5D5FB516" w14:textId="746C927C" w:rsidR="0042677F" w:rsidRPr="00E40B65" w:rsidRDefault="0042677F" w:rsidP="00306B64">
            <w:pPr>
              <w:rPr>
                <w:sz w:val="24"/>
                <w:szCs w:val="24"/>
              </w:rPr>
            </w:pPr>
          </w:p>
        </w:tc>
        <w:tc>
          <w:tcPr>
            <w:tcW w:w="4326" w:type="dxa"/>
          </w:tcPr>
          <w:p w14:paraId="3BB2F9B7" w14:textId="77777777" w:rsidR="00E40B65" w:rsidRPr="009E6F96" w:rsidRDefault="00E40B65" w:rsidP="0009799C">
            <w:pPr>
              <w:rPr>
                <w:sz w:val="24"/>
              </w:rPr>
            </w:pPr>
          </w:p>
        </w:tc>
      </w:tr>
      <w:tr w:rsidR="00E40B65" w:rsidRPr="009E6F96" w14:paraId="2CEEC9F9" w14:textId="77777777" w:rsidTr="001D5122">
        <w:trPr>
          <w:gridAfter w:val="1"/>
          <w:wAfter w:w="14" w:type="dxa"/>
        </w:trPr>
        <w:tc>
          <w:tcPr>
            <w:tcW w:w="4987" w:type="dxa"/>
          </w:tcPr>
          <w:p w14:paraId="1BB67695" w14:textId="5C23BF8B" w:rsidR="00E40B65" w:rsidRPr="00193FD5" w:rsidRDefault="00E40B65" w:rsidP="004053C7">
            <w:pPr>
              <w:rPr>
                <w:sz w:val="24"/>
                <w:szCs w:val="24"/>
                <w:vertAlign w:val="superscript"/>
              </w:rPr>
            </w:pPr>
            <w:r w:rsidRPr="00E40B65">
              <w:rPr>
                <w:sz w:val="24"/>
                <w:szCs w:val="24"/>
              </w:rPr>
              <w:t>10.</w:t>
            </w:r>
            <w:r>
              <w:rPr>
                <w:sz w:val="24"/>
                <w:szCs w:val="24"/>
              </w:rPr>
              <w:t>12</w:t>
            </w:r>
            <w:r w:rsidRPr="00E40B65">
              <w:rPr>
                <w:sz w:val="24"/>
                <w:szCs w:val="24"/>
              </w:rPr>
              <w:t xml:space="preserve"> Finns rutiner för högsta ledningens uppdateri</w:t>
            </w:r>
            <w:r w:rsidR="004053C7">
              <w:rPr>
                <w:sz w:val="24"/>
                <w:szCs w:val="24"/>
              </w:rPr>
              <w:t>ng av säkerhetsledningssystemet</w:t>
            </w:r>
            <w:r w:rsidR="00193FD5">
              <w:rPr>
                <w:sz w:val="24"/>
                <w:szCs w:val="24"/>
              </w:rPr>
              <w:t>?</w:t>
            </w:r>
            <w:r w:rsidR="00F77251">
              <w:rPr>
                <w:sz w:val="24"/>
                <w:szCs w:val="24"/>
              </w:rPr>
              <w:br/>
            </w:r>
          </w:p>
        </w:tc>
        <w:tc>
          <w:tcPr>
            <w:tcW w:w="4326" w:type="dxa"/>
          </w:tcPr>
          <w:p w14:paraId="41EFF09F" w14:textId="77777777" w:rsidR="00E40B65" w:rsidRPr="009E6F96" w:rsidRDefault="00E40B65" w:rsidP="0009799C">
            <w:pPr>
              <w:rPr>
                <w:sz w:val="24"/>
              </w:rPr>
            </w:pPr>
          </w:p>
        </w:tc>
      </w:tr>
    </w:tbl>
    <w:p w14:paraId="5D499583" w14:textId="013FB837" w:rsidR="00DA5530" w:rsidRDefault="00DA5530" w:rsidP="004053C7">
      <w:pPr>
        <w:rPr>
          <w:sz w:val="20"/>
          <w:szCs w:val="20"/>
        </w:rPr>
      </w:pPr>
    </w:p>
    <w:p w14:paraId="20A9940D" w14:textId="77D3CD3D" w:rsidR="00306B64" w:rsidRDefault="00306B64" w:rsidP="00306B64">
      <w:pPr>
        <w:spacing w:line="256" w:lineRule="auto"/>
        <w:rPr>
          <w:sz w:val="20"/>
          <w:szCs w:val="20"/>
        </w:rPr>
      </w:pPr>
      <w:r>
        <w:rPr>
          <w:sz w:val="20"/>
          <w:szCs w:val="20"/>
        </w:rPr>
        <w:t>Detta tillsynsstöd är baserat på en tidigare version av checklista som tagits fram av</w:t>
      </w:r>
      <w:r>
        <w:rPr>
          <w:sz w:val="24"/>
          <w:szCs w:val="24"/>
        </w:rPr>
        <w:t xml:space="preserve"> </w:t>
      </w:r>
      <w:r>
        <w:rPr>
          <w:sz w:val="20"/>
          <w:szCs w:val="20"/>
        </w:rPr>
        <w:t>Länsstyrelsen i Jönköpings län.</w:t>
      </w:r>
    </w:p>
    <w:p w14:paraId="048AD034" w14:textId="77777777" w:rsidR="00306B64" w:rsidRDefault="00306B64" w:rsidP="004053C7">
      <w:pPr>
        <w:rPr>
          <w:sz w:val="20"/>
          <w:szCs w:val="20"/>
        </w:rPr>
      </w:pPr>
    </w:p>
    <w:sectPr w:rsidR="00306B64">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162370" w14:textId="77777777" w:rsidR="00F736DD" w:rsidRDefault="004A645E">
      <w:pPr>
        <w:spacing w:after="0" w:line="240" w:lineRule="auto"/>
      </w:pPr>
      <w:r>
        <w:separator/>
      </w:r>
    </w:p>
  </w:endnote>
  <w:endnote w:type="continuationSeparator" w:id="0">
    <w:p w14:paraId="4D1A037F" w14:textId="77777777" w:rsidR="00F736DD" w:rsidRDefault="004A6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2AE61" w14:textId="77777777" w:rsidR="006871D4" w:rsidRDefault="006871D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032888"/>
      <w:docPartObj>
        <w:docPartGallery w:val="Page Numbers (Bottom of Page)"/>
        <w:docPartUnique/>
      </w:docPartObj>
    </w:sdtPr>
    <w:sdtEndPr/>
    <w:sdtContent>
      <w:p w14:paraId="4C9C3FA7" w14:textId="68CCD0C4" w:rsidR="001D5122" w:rsidRDefault="001D5122">
        <w:pPr>
          <w:pStyle w:val="Sidfot"/>
          <w:jc w:val="right"/>
        </w:pPr>
        <w:r>
          <w:fldChar w:fldCharType="begin"/>
        </w:r>
        <w:r>
          <w:instrText>PAGE   \* MERGEFORMAT</w:instrText>
        </w:r>
        <w:r>
          <w:fldChar w:fldCharType="separate"/>
        </w:r>
        <w:r w:rsidR="006871D4">
          <w:rPr>
            <w:noProof/>
          </w:rPr>
          <w:t>2</w:t>
        </w:r>
        <w:r>
          <w:fldChar w:fldCharType="end"/>
        </w:r>
      </w:p>
    </w:sdtContent>
  </w:sdt>
  <w:p w14:paraId="446E17E7" w14:textId="220C4ABF" w:rsidR="00240F8E" w:rsidRDefault="00240F8E">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148565"/>
      <w:docPartObj>
        <w:docPartGallery w:val="Page Numbers (Bottom of Page)"/>
        <w:docPartUnique/>
      </w:docPartObj>
    </w:sdtPr>
    <w:sdtEndPr/>
    <w:sdtContent>
      <w:p w14:paraId="45FB9399" w14:textId="63EC8CD5" w:rsidR="001D5122" w:rsidRDefault="001D5122">
        <w:pPr>
          <w:pStyle w:val="Sidfot"/>
          <w:jc w:val="right"/>
        </w:pPr>
        <w:r>
          <w:fldChar w:fldCharType="begin"/>
        </w:r>
        <w:r>
          <w:instrText>PAGE   \* MERGEFORMAT</w:instrText>
        </w:r>
        <w:r>
          <w:fldChar w:fldCharType="separate"/>
        </w:r>
        <w:r w:rsidR="006871D4">
          <w:rPr>
            <w:noProof/>
          </w:rPr>
          <w:t>1</w:t>
        </w:r>
        <w:r>
          <w:fldChar w:fldCharType="end"/>
        </w:r>
      </w:p>
    </w:sdtContent>
  </w:sdt>
  <w:p w14:paraId="2941FE87" w14:textId="77777777" w:rsidR="0042677F" w:rsidRDefault="0042677F">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BD1AE" w14:textId="77777777" w:rsidR="00643F56" w:rsidRDefault="009B09C6">
    <w:pPr>
      <w:spacing w:line="200" w:lineRule="exact"/>
      <w:rPr>
        <w:sz w:val="20"/>
        <w:szCs w:val="20"/>
      </w:rPr>
    </w:pPr>
    <w:r>
      <w:rPr>
        <w:noProof/>
        <w:lang w:eastAsia="sv-SE"/>
      </w:rPr>
      <mc:AlternateContent>
        <mc:Choice Requires="wps">
          <w:drawing>
            <wp:anchor distT="0" distB="0" distL="114300" distR="114300" simplePos="0" relativeHeight="251657216" behindDoc="1" locked="0" layoutInCell="1" allowOverlap="1" wp14:anchorId="52B42752" wp14:editId="64555F09">
              <wp:simplePos x="0" y="0"/>
              <wp:positionH relativeFrom="page">
                <wp:posOffset>3533140</wp:posOffset>
              </wp:positionH>
              <wp:positionV relativeFrom="page">
                <wp:posOffset>10073640</wp:posOffset>
              </wp:positionV>
              <wp:extent cx="481965" cy="177800"/>
              <wp:effectExtent l="0" t="0" r="1333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96380" w14:textId="26BAFA53" w:rsidR="00643F56" w:rsidRDefault="009B09C6">
                          <w:pPr>
                            <w:pStyle w:val="Brdtext"/>
                            <w:spacing w:line="256" w:lineRule="exact"/>
                            <w:ind w:left="4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6871D4">
                            <w:rPr>
                              <w:rFonts w:ascii="Times New Roman" w:eastAsia="Times New Roman" w:hAnsi="Times New Roman" w:cs="Times New Roman"/>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42752" id="_x0000_t202" coordsize="21600,21600" o:spt="202" path="m,l,21600r21600,l21600,xe">
              <v:stroke joinstyle="miter"/>
              <v:path gradientshapeok="t" o:connecttype="rect"/>
            </v:shapetype>
            <v:shape id="Text Box 2" o:spid="_x0000_s1026" type="#_x0000_t202" style="position:absolute;margin-left:278.2pt;margin-top:793.2pt;width:37.9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" filled="f" stroked="f">
              <v:textbox inset="0,0,0,0">
                <w:txbxContent>
                  <w:p w14:paraId="58196380" w14:textId="26BAFA53" w:rsidR="00643F56" w:rsidRDefault="009B09C6">
                    <w:pPr>
                      <w:pStyle w:val="Brdtext"/>
                      <w:spacing w:line="256" w:lineRule="exact"/>
                      <w:ind w:left="40"/>
                      <w:rPr>
                        <w:rFonts w:ascii="Times New Roman" w:eastAsia="Times New Roman" w:hAnsi="Times New Roman" w:cs="Times New Roman"/>
                      </w:rPr>
                    </w:pPr>
                    <w:r>
                      <w:fldChar w:fldCharType="begin"/>
                    </w:r>
                    <w:r>
                      <w:rPr>
                        <w:rFonts w:ascii="Times New Roman" w:eastAsia="Times New Roman" w:hAnsi="Times New Roman" w:cs="Times New Roman"/>
                      </w:rPr>
                      <w:instrText xml:space="preserve"> PAGE </w:instrText>
                    </w:r>
                    <w:r>
                      <w:fldChar w:fldCharType="separate"/>
                    </w:r>
                    <w:r w:rsidR="006871D4">
                      <w:rPr>
                        <w:rFonts w:ascii="Times New Roman" w:eastAsia="Times New Roman" w:hAnsi="Times New Roman" w:cs="Times New Roman"/>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D578E2" w14:textId="77777777" w:rsidR="00F736DD" w:rsidRDefault="004A645E">
      <w:pPr>
        <w:spacing w:after="0" w:line="240" w:lineRule="auto"/>
      </w:pPr>
      <w:r>
        <w:separator/>
      </w:r>
    </w:p>
  </w:footnote>
  <w:footnote w:type="continuationSeparator" w:id="0">
    <w:p w14:paraId="3FF6C2C1" w14:textId="77777777" w:rsidR="00F736DD" w:rsidRDefault="004A64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0D3F" w14:textId="77777777" w:rsidR="006871D4" w:rsidRDefault="006871D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9B587" w14:textId="7AC8668F" w:rsidR="00240F8E" w:rsidRPr="001D5122" w:rsidRDefault="00E739FF">
    <w:pPr>
      <w:spacing w:line="200" w:lineRule="exact"/>
    </w:pPr>
    <w:r w:rsidRPr="001D5122">
      <w:t>Tillsynsstöd vid granskning av säkerhetsledningssystem</w:t>
    </w:r>
    <w:r w:rsidR="00E6672B" w:rsidRPr="001D5122">
      <w:ptab w:relativeTo="margin" w:alignment="center" w:leader="none"/>
    </w:r>
    <w:r w:rsidR="0015266B" w:rsidRPr="001D5122">
      <w:tab/>
    </w:r>
    <w:r w:rsidR="0015266B" w:rsidRPr="001D512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85BBA" w14:textId="7F13DC5F" w:rsidR="0015266B" w:rsidRDefault="0015266B">
    <w:pPr>
      <w:pStyle w:val="Sidhuvud"/>
    </w:pPr>
    <w:r>
      <w:rPr>
        <w:noProof/>
        <w:lang w:eastAsia="sv-SE"/>
      </w:rPr>
      <w:drawing>
        <wp:inline distT="0" distB="0" distL="0" distR="0" wp14:anchorId="1A5C7792" wp14:editId="6863DD86">
          <wp:extent cx="2259965" cy="758825"/>
          <wp:effectExtent l="0" t="0" r="6985" b="3175"/>
          <wp:docPr id="1" name="Bildobjekt 1" descr="logo"/>
          <wp:cNvGraphicFramePr/>
          <a:graphic xmlns:a="http://schemas.openxmlformats.org/drawingml/2006/main">
            <a:graphicData uri="http://schemas.openxmlformats.org/drawingml/2006/picture">
              <pic:pic xmlns:pic="http://schemas.openxmlformats.org/drawingml/2006/picture">
                <pic:nvPicPr>
                  <pic:cNvPr id="1" name="Bildobjekt 1" descr="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9965" cy="758825"/>
                  </a:xfrm>
                  <a:prstGeom prst="rect">
                    <a:avLst/>
                  </a:prstGeom>
                  <a:noFill/>
                  <a:ln>
                    <a:noFill/>
                  </a:ln>
                </pic:spPr>
              </pic:pic>
            </a:graphicData>
          </a:graphic>
        </wp:inline>
      </w:drawing>
    </w:r>
    <w:r>
      <w:tab/>
    </w:r>
    <w:r>
      <w:tab/>
      <w:t>Rev. Datum 201</w:t>
    </w:r>
    <w:r w:rsidR="006871D4">
      <w:t>7</w:t>
    </w:r>
    <w:r>
      <w:t>-</w:t>
    </w:r>
    <w:r w:rsidR="001D5122">
      <w:t>01</w:t>
    </w:r>
    <w:r>
      <w:t>-</w:t>
    </w:r>
    <w:r w:rsidR="001D5122">
      <w:t>2</w:t>
    </w:r>
    <w:r>
      <w:t>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6D348" w14:textId="08653456" w:rsidR="00643F56" w:rsidRPr="001D5122" w:rsidRDefault="00E739FF">
    <w:pPr>
      <w:spacing w:line="200" w:lineRule="exact"/>
    </w:pPr>
    <w:r w:rsidRPr="001D5122">
      <w:t>Tillsynsstöd vid granskning av säkerhetsledningssystem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94FF7"/>
    <w:multiLevelType w:val="hybridMultilevel"/>
    <w:tmpl w:val="DA92D6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7D008CB"/>
    <w:multiLevelType w:val="hybridMultilevel"/>
    <w:tmpl w:val="2318D7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3DE0BF8"/>
    <w:multiLevelType w:val="hybridMultilevel"/>
    <w:tmpl w:val="D86C40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E2713EA"/>
    <w:multiLevelType w:val="multilevel"/>
    <w:tmpl w:val="3E9C5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9D9"/>
    <w:rsid w:val="000313A6"/>
    <w:rsid w:val="00034571"/>
    <w:rsid w:val="000A1A4F"/>
    <w:rsid w:val="000D45B4"/>
    <w:rsid w:val="001279D9"/>
    <w:rsid w:val="0015266B"/>
    <w:rsid w:val="00193FD5"/>
    <w:rsid w:val="001C2472"/>
    <w:rsid w:val="001D2A21"/>
    <w:rsid w:val="001D5122"/>
    <w:rsid w:val="00226735"/>
    <w:rsid w:val="00240F8E"/>
    <w:rsid w:val="00266753"/>
    <w:rsid w:val="002D628F"/>
    <w:rsid w:val="00306B64"/>
    <w:rsid w:val="003E26BB"/>
    <w:rsid w:val="003F12F6"/>
    <w:rsid w:val="004053C7"/>
    <w:rsid w:val="00414B9C"/>
    <w:rsid w:val="0042677F"/>
    <w:rsid w:val="004A645E"/>
    <w:rsid w:val="00562AED"/>
    <w:rsid w:val="0060375E"/>
    <w:rsid w:val="0064536A"/>
    <w:rsid w:val="006608FB"/>
    <w:rsid w:val="006871D4"/>
    <w:rsid w:val="007152F7"/>
    <w:rsid w:val="00716D71"/>
    <w:rsid w:val="00780F84"/>
    <w:rsid w:val="007D3E71"/>
    <w:rsid w:val="00824E47"/>
    <w:rsid w:val="008F36B9"/>
    <w:rsid w:val="00997F6F"/>
    <w:rsid w:val="009B09C6"/>
    <w:rsid w:val="009D34DD"/>
    <w:rsid w:val="009E6F96"/>
    <w:rsid w:val="009F632F"/>
    <w:rsid w:val="00BA2AE0"/>
    <w:rsid w:val="00C038CF"/>
    <w:rsid w:val="00C77C3E"/>
    <w:rsid w:val="00C94F91"/>
    <w:rsid w:val="00D84599"/>
    <w:rsid w:val="00DA5530"/>
    <w:rsid w:val="00DB2908"/>
    <w:rsid w:val="00DC3B81"/>
    <w:rsid w:val="00E40B65"/>
    <w:rsid w:val="00E6672B"/>
    <w:rsid w:val="00E739FF"/>
    <w:rsid w:val="00F51957"/>
    <w:rsid w:val="00F736DD"/>
    <w:rsid w:val="00F77251"/>
    <w:rsid w:val="00F8509D"/>
    <w:rsid w:val="00FC13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E150C1"/>
  <w15:docId w15:val="{1D4385A5-FA32-4F8A-9EE8-FBDEEB6E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D628F"/>
    <w:pPr>
      <w:keepNext/>
      <w:keepLines/>
      <w:spacing w:before="240" w:after="0"/>
      <w:outlineLvl w:val="0"/>
    </w:pPr>
    <w:rPr>
      <w:rFonts w:ascii="Calibri" w:eastAsiaTheme="majorEastAsia" w:hAnsi="Calibri" w:cstheme="majorBidi"/>
      <w:b/>
      <w:sz w:val="32"/>
      <w:szCs w:val="32"/>
    </w:rPr>
  </w:style>
  <w:style w:type="paragraph" w:styleId="Rubrik2">
    <w:name w:val="heading 2"/>
    <w:basedOn w:val="Normal"/>
    <w:next w:val="Normal"/>
    <w:link w:val="Rubrik2Char"/>
    <w:uiPriority w:val="9"/>
    <w:unhideWhenUsed/>
    <w:qFormat/>
    <w:rsid w:val="002D628F"/>
    <w:pPr>
      <w:keepNext/>
      <w:keepLines/>
      <w:spacing w:before="200" w:after="0" w:line="276" w:lineRule="auto"/>
      <w:outlineLvl w:val="1"/>
    </w:pPr>
    <w:rPr>
      <w:rFonts w:ascii="Calibri" w:eastAsiaTheme="majorEastAsia" w:hAnsi="Calibri" w:cstheme="majorBid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127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2D628F"/>
    <w:rPr>
      <w:rFonts w:ascii="Calibri" w:eastAsiaTheme="majorEastAsia" w:hAnsi="Calibri" w:cstheme="majorBidi"/>
      <w:b/>
      <w:bCs/>
      <w:sz w:val="26"/>
      <w:szCs w:val="26"/>
    </w:rPr>
  </w:style>
  <w:style w:type="paragraph" w:styleId="Normalwebb">
    <w:name w:val="Normal (Web)"/>
    <w:basedOn w:val="Normal"/>
    <w:uiPriority w:val="99"/>
    <w:unhideWhenUsed/>
    <w:rsid w:val="001279D9"/>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rdtext">
    <w:name w:val="Body Text"/>
    <w:basedOn w:val="Normal"/>
    <w:link w:val="BrdtextChar"/>
    <w:uiPriority w:val="1"/>
    <w:qFormat/>
    <w:rsid w:val="004053C7"/>
    <w:pPr>
      <w:widowControl w:val="0"/>
      <w:spacing w:after="0" w:line="240" w:lineRule="auto"/>
      <w:ind w:left="118"/>
    </w:pPr>
    <w:rPr>
      <w:rFonts w:ascii="Palatino Linotype" w:eastAsia="Palatino Linotype" w:hAnsi="Palatino Linotype"/>
      <w:sz w:val="24"/>
      <w:szCs w:val="24"/>
      <w:lang w:val="en-US"/>
    </w:rPr>
  </w:style>
  <w:style w:type="character" w:customStyle="1" w:styleId="BrdtextChar">
    <w:name w:val="Brödtext Char"/>
    <w:basedOn w:val="Standardstycketeckensnitt"/>
    <w:link w:val="Brdtext"/>
    <w:uiPriority w:val="1"/>
    <w:rsid w:val="004053C7"/>
    <w:rPr>
      <w:rFonts w:ascii="Palatino Linotype" w:eastAsia="Palatino Linotype" w:hAnsi="Palatino Linotype"/>
      <w:sz w:val="24"/>
      <w:szCs w:val="24"/>
      <w:lang w:val="en-US"/>
    </w:rPr>
  </w:style>
  <w:style w:type="paragraph" w:styleId="Liststycke">
    <w:name w:val="List Paragraph"/>
    <w:basedOn w:val="Normal"/>
    <w:uiPriority w:val="34"/>
    <w:qFormat/>
    <w:rsid w:val="00780F84"/>
    <w:pPr>
      <w:ind w:left="720"/>
      <w:contextualSpacing/>
    </w:pPr>
  </w:style>
  <w:style w:type="paragraph" w:styleId="Sidhuvud">
    <w:name w:val="header"/>
    <w:basedOn w:val="Normal"/>
    <w:link w:val="SidhuvudChar"/>
    <w:uiPriority w:val="99"/>
    <w:unhideWhenUsed/>
    <w:rsid w:val="00E6672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6672B"/>
  </w:style>
  <w:style w:type="paragraph" w:styleId="Sidfot">
    <w:name w:val="footer"/>
    <w:basedOn w:val="Normal"/>
    <w:link w:val="SidfotChar"/>
    <w:uiPriority w:val="99"/>
    <w:unhideWhenUsed/>
    <w:rsid w:val="00E6672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6672B"/>
  </w:style>
  <w:style w:type="character" w:customStyle="1" w:styleId="Rubrik1Char">
    <w:name w:val="Rubrik 1 Char"/>
    <w:basedOn w:val="Standardstycketeckensnitt"/>
    <w:link w:val="Rubrik1"/>
    <w:uiPriority w:val="9"/>
    <w:rsid w:val="002D628F"/>
    <w:rPr>
      <w:rFonts w:ascii="Calibri" w:eastAsiaTheme="majorEastAsia" w:hAnsi="Calibri" w:cstheme="majorBidi"/>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742646">
      <w:bodyDiv w:val="1"/>
      <w:marLeft w:val="0"/>
      <w:marRight w:val="0"/>
      <w:marTop w:val="0"/>
      <w:marBottom w:val="0"/>
      <w:divBdr>
        <w:top w:val="none" w:sz="0" w:space="0" w:color="auto"/>
        <w:left w:val="none" w:sz="0" w:space="0" w:color="auto"/>
        <w:bottom w:val="none" w:sz="0" w:space="0" w:color="auto"/>
        <w:right w:val="none" w:sz="0" w:space="0" w:color="auto"/>
      </w:divBdr>
    </w:div>
    <w:div w:id="165799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_x00f6_rfattare xmlns="c963f940-bb46-447c-a0f4-f67cc4db45ba" xsi:nil="true"/>
    <_x00c5_rtal xmlns="c963f940-bb46-447c-a0f4-f67cc4db45ba" xsi:nil="true"/>
    <L_x00f6_pnummer xmlns="c963f940-bb46-447c-a0f4-f67cc4db45ba" xsi:nil="true"/>
    <Serienummer xmlns="c963f940-bb46-447c-a0f4-f67cc4db45ba" xsi:nil="true"/>
    <Beskrivning xmlns="c963f940-bb46-447c-a0f4-f67cc4db45ba" xsi:nil="true"/>
    <PublishingExpirationDate xmlns="http://schemas.microsoft.com/sharepoint/v3" xsi:nil="true"/>
    <PublishingStartDate xmlns="http://schemas.microsoft.com/sharepoint/v3" xsi:nil="true"/>
    <Verksamhet xmlns="c963f940-bb46-447c-a0f4-f67cc4db45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F95BA68E00549B29695701481801A" ma:contentTypeVersion="7" ma:contentTypeDescription="Create a new document." ma:contentTypeScope="" ma:versionID="9c039fdc01da72853d0500a0ffde6f4a">
  <xsd:schema xmlns:xsd="http://www.w3.org/2001/XMLSchema" xmlns:xs="http://www.w3.org/2001/XMLSchema" xmlns:p="http://schemas.microsoft.com/office/2006/metadata/properties" xmlns:ns1="http://schemas.microsoft.com/sharepoint/v3" xmlns:ns2="c963f940-bb46-447c-a0f4-f67cc4db45ba" targetNamespace="http://schemas.microsoft.com/office/2006/metadata/properties" ma:root="true" ma:fieldsID="4b92db40221eb7615959d2b52e9d6f15" ns1:_="" ns2:_="">
    <xsd:import namespace="http://schemas.microsoft.com/sharepoint/v3"/>
    <xsd:import namespace="c963f940-bb46-447c-a0f4-f67cc4db45ba"/>
    <xsd:element name="properties">
      <xsd:complexType>
        <xsd:sequence>
          <xsd:element name="documentManagement">
            <xsd:complexType>
              <xsd:all>
                <xsd:element ref="ns1:PublishingStartDate" minOccurs="0"/>
                <xsd:element ref="ns1:PublishingExpirationDate" minOccurs="0"/>
                <xsd:element ref="ns2:F_x00f6_rfattare" minOccurs="0"/>
                <xsd:element ref="ns2:Serienummer" minOccurs="0"/>
                <xsd:element ref="ns2:L_x00f6_pnummer" minOccurs="0"/>
                <xsd:element ref="ns2:Verksamhet" minOccurs="0"/>
                <xsd:element ref="ns2:_x00c5_rtal" minOccurs="0"/>
                <xsd:element ref="ns2:Beskriv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63f940-bb46-447c-a0f4-f67cc4db45ba" elementFormDefault="qualified">
    <xsd:import namespace="http://schemas.microsoft.com/office/2006/documentManagement/types"/>
    <xsd:import namespace="http://schemas.microsoft.com/office/infopath/2007/PartnerControls"/>
    <xsd:element name="F_x00f6_rfattare" ma:index="10" nillable="true" ma:displayName="Författare" ma:internalName="F_x00f6_rfattare">
      <xsd:simpleType>
        <xsd:restriction base="dms:Text"/>
      </xsd:simpleType>
    </xsd:element>
    <xsd:element name="Serienummer" ma:index="11" nillable="true" ma:displayName="Serienummer" ma:internalName="Serienummer">
      <xsd:simpleType>
        <xsd:restriction base="dms:Text"/>
      </xsd:simpleType>
    </xsd:element>
    <xsd:element name="L_x00f6_pnummer" ma:index="12" nillable="true" ma:displayName="Löpnummer" ma:internalName="L_x00f6_pnummer">
      <xsd:simpleType>
        <xsd:restriction base="dms:Text"/>
      </xsd:simpleType>
    </xsd:element>
    <xsd:element name="Verksamhet" ma:index="13" nillable="true" ma:displayName="Verksamhet" ma:internalName="Verksamhet">
      <xsd:simpleType>
        <xsd:restriction base="dms:Text"/>
      </xsd:simpleType>
    </xsd:element>
    <xsd:element name="_x00c5_rtal" ma:index="14" nillable="true" ma:displayName="Årtal" ma:internalName="_x00c5_rtal">
      <xsd:simpleType>
        <xsd:restriction base="dms:Text"/>
      </xsd:simpleType>
    </xsd:element>
    <xsd:element name="Beskrivning" ma:index="15" nillable="true" ma:displayName="Beskrivning" ma:internalName="Beskrivning">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FB568-2AE8-4EDA-9B9E-8B35C8FC346D}">
  <ds:schemaRefs>
    <ds:schemaRef ds:uri="http://schemas.microsoft.com/office/2006/metadata/properties"/>
    <ds:schemaRef ds:uri="http://schemas.microsoft.com/office/infopath/2007/PartnerControls"/>
    <ds:schemaRef ds:uri="c963f940-bb46-447c-a0f4-f67cc4db45ba"/>
    <ds:schemaRef ds:uri="http://schemas.microsoft.com/sharepoint/v3"/>
  </ds:schemaRefs>
</ds:datastoreItem>
</file>

<file path=customXml/itemProps2.xml><?xml version="1.0" encoding="utf-8"?>
<ds:datastoreItem xmlns:ds="http://schemas.openxmlformats.org/officeDocument/2006/customXml" ds:itemID="{73E4580E-8C5A-4593-8988-43C1784E81D5}">
  <ds:schemaRefs>
    <ds:schemaRef ds:uri="http://schemas.microsoft.com/sharepoint/v3/contenttype/forms"/>
  </ds:schemaRefs>
</ds:datastoreItem>
</file>

<file path=customXml/itemProps3.xml><?xml version="1.0" encoding="utf-8"?>
<ds:datastoreItem xmlns:ds="http://schemas.openxmlformats.org/officeDocument/2006/customXml" ds:itemID="{ECA756DC-71B8-4356-881F-D5CD2209E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63f940-bb46-447c-a0f4-f67cc4db4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E0EF9E-11D1-4910-82FF-A2EDEEECE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10</Pages>
  <Words>2263</Words>
  <Characters>11995</Characters>
  <Application>Microsoft Office Word</Application>
  <DocSecurity>0</DocSecurity>
  <Lines>99</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Lundberg Mikael</dc:creator>
  <cp:lastModifiedBy>Edgren Ida</cp:lastModifiedBy>
  <cp:revision>3</cp:revision>
  <dcterms:created xsi:type="dcterms:W3CDTF">2016-10-18T13:21:00Z</dcterms:created>
  <dcterms:modified xsi:type="dcterms:W3CDTF">2020-12-10T15:48:00Z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0x0101003A2F95BA68E00549B29695701481801A</vt:lpwstr>
  </property>
</Properties>
</file>