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A7A27" w14:textId="77777777" w:rsidR="004F21AF" w:rsidRDefault="004F21AF" w:rsidP="004F21AF">
      <w:pPr>
        <w:pStyle w:val="Rubrik1"/>
        <w:rPr>
          <w:lang w:val="sv-SE"/>
        </w:rPr>
      </w:pPr>
    </w:p>
    <w:p w14:paraId="7DD78858" w14:textId="1E888607" w:rsidR="00777A09" w:rsidRPr="00777A09" w:rsidRDefault="00FE12B4" w:rsidP="004F21AF">
      <w:pPr>
        <w:pStyle w:val="Rubrik1"/>
        <w:spacing w:after="240"/>
        <w:rPr>
          <w:sz w:val="26"/>
          <w:szCs w:val="26"/>
          <w:lang w:val="sv-SE"/>
        </w:rPr>
      </w:pPr>
      <w:r>
        <w:rPr>
          <w:lang w:val="sv-SE"/>
        </w:rPr>
        <w:t xml:space="preserve">Tillsynsstöd vid </w:t>
      </w:r>
      <w:r w:rsidR="00777A09">
        <w:rPr>
          <w:lang w:val="sv-SE"/>
        </w:rPr>
        <w:t>granskning av rutiner för identifiering och bedömning av risker</w:t>
      </w:r>
    </w:p>
    <w:p w14:paraId="50968F2E" w14:textId="77777777" w:rsidR="00777A09" w:rsidRPr="00777A09" w:rsidRDefault="00777A09" w:rsidP="004F21AF">
      <w:pPr>
        <w:pStyle w:val="Rubrik2"/>
        <w:rPr>
          <w:lang w:val="sv-SE"/>
        </w:rPr>
      </w:pPr>
      <w:r w:rsidRPr="00777A09">
        <w:rPr>
          <w:lang w:val="sv-SE"/>
        </w:rPr>
        <w:t>Syfte</w:t>
      </w:r>
    </w:p>
    <w:p w14:paraId="3AFFB140" w14:textId="02FA067B" w:rsidR="00777A09" w:rsidRPr="00777A09" w:rsidRDefault="002421B6" w:rsidP="00777A09">
      <w:pPr>
        <w:widowControl/>
        <w:spacing w:after="160" w:line="259" w:lineRule="auto"/>
        <w:rPr>
          <w:rFonts w:ascii="Calibri" w:eastAsia="Calibri" w:hAnsi="Calibri" w:cs="Times New Roman"/>
          <w:lang w:val="sv-SE"/>
        </w:rPr>
      </w:pPr>
      <w:r>
        <w:rPr>
          <w:sz w:val="24"/>
          <w:szCs w:val="24"/>
          <w:lang w:val="sv-SE"/>
        </w:rPr>
        <w:t xml:space="preserve">Detta tillsynsstöd </w:t>
      </w:r>
      <w:r w:rsidR="00777A09" w:rsidRPr="00777A09">
        <w:rPr>
          <w:sz w:val="24"/>
          <w:szCs w:val="24"/>
          <w:lang w:val="sv-SE"/>
        </w:rPr>
        <w:t xml:space="preserve">är </w:t>
      </w:r>
      <w:r>
        <w:rPr>
          <w:sz w:val="24"/>
          <w:szCs w:val="24"/>
          <w:lang w:val="sv-SE"/>
        </w:rPr>
        <w:t>utformat</w:t>
      </w:r>
      <w:r w:rsidR="00777A09" w:rsidRPr="00777A09">
        <w:rPr>
          <w:sz w:val="24"/>
          <w:szCs w:val="24"/>
          <w:lang w:val="sv-SE"/>
        </w:rPr>
        <w:t xml:space="preserve"> för att vara ett stöd</w:t>
      </w:r>
      <w:r w:rsidR="00777A09" w:rsidRPr="00777A09">
        <w:rPr>
          <w:b/>
          <w:sz w:val="24"/>
          <w:szCs w:val="24"/>
          <w:lang w:val="sv-SE"/>
        </w:rPr>
        <w:t xml:space="preserve"> </w:t>
      </w:r>
      <w:r w:rsidR="00777A09" w:rsidRPr="00777A09">
        <w:rPr>
          <w:sz w:val="24"/>
          <w:szCs w:val="24"/>
          <w:lang w:val="sv-SE"/>
        </w:rPr>
        <w:t xml:space="preserve">vid länsstyrelsens tillsyn på området </w:t>
      </w:r>
      <w:r w:rsidR="00777A09">
        <w:rPr>
          <w:sz w:val="24"/>
          <w:szCs w:val="24"/>
          <w:lang w:val="sv-SE"/>
        </w:rPr>
        <w:t>identifiering och bedömning av risker för allvarliga kemikalieolyckor</w:t>
      </w:r>
      <w:r w:rsidR="00777A09" w:rsidRPr="00777A09">
        <w:rPr>
          <w:sz w:val="24"/>
          <w:szCs w:val="24"/>
          <w:lang w:val="sv-SE"/>
        </w:rPr>
        <w:t xml:space="preserve"> vid verksamheter som omfattas av Seveso</w:t>
      </w:r>
      <w:r w:rsidR="006914B2">
        <w:rPr>
          <w:sz w:val="24"/>
          <w:szCs w:val="24"/>
          <w:lang w:val="sv-SE"/>
        </w:rPr>
        <w:t>reglerna.</w:t>
      </w:r>
    </w:p>
    <w:p w14:paraId="7E3FC069" w14:textId="77777777" w:rsidR="00777A09" w:rsidRPr="00777A09" w:rsidRDefault="00777A09" w:rsidP="004F21AF">
      <w:pPr>
        <w:pStyle w:val="Rubrik2"/>
        <w:rPr>
          <w:lang w:val="sv-SE"/>
        </w:rPr>
      </w:pPr>
      <w:r w:rsidRPr="00777A09">
        <w:rPr>
          <w:lang w:val="sv-SE"/>
        </w:rPr>
        <w:t>Avgränsning</w:t>
      </w:r>
    </w:p>
    <w:p w14:paraId="7365F9EC" w14:textId="15BD92CC" w:rsidR="00777A09" w:rsidRPr="00777A09" w:rsidRDefault="002421B6" w:rsidP="004F21AF">
      <w:pPr>
        <w:widowControl/>
        <w:spacing w:after="160" w:line="259" w:lineRule="auto"/>
        <w:rPr>
          <w:sz w:val="24"/>
          <w:szCs w:val="24"/>
          <w:lang w:val="sv-SE"/>
        </w:rPr>
      </w:pPr>
      <w:r>
        <w:rPr>
          <w:sz w:val="24"/>
          <w:szCs w:val="24"/>
          <w:lang w:val="sv-SE"/>
        </w:rPr>
        <w:t>Tillsynsstödet är i huvudsak begränsat</w:t>
      </w:r>
      <w:r w:rsidR="00777A09" w:rsidRPr="00777A09">
        <w:rPr>
          <w:sz w:val="24"/>
          <w:szCs w:val="24"/>
          <w:lang w:val="sv-SE"/>
        </w:rPr>
        <w:t xml:space="preserve"> till området </w:t>
      </w:r>
      <w:r w:rsidR="00777A09">
        <w:rPr>
          <w:sz w:val="24"/>
          <w:szCs w:val="24"/>
          <w:lang w:val="sv-SE"/>
        </w:rPr>
        <w:t>identifiering och bedömning av risker</w:t>
      </w:r>
      <w:r w:rsidR="00777A09" w:rsidRPr="00777A09">
        <w:rPr>
          <w:sz w:val="24"/>
          <w:szCs w:val="24"/>
          <w:lang w:val="sv-SE"/>
        </w:rPr>
        <w:t xml:space="preserve">. </w:t>
      </w:r>
      <w:r w:rsidR="00777A09">
        <w:rPr>
          <w:sz w:val="24"/>
          <w:szCs w:val="24"/>
          <w:lang w:val="sv-SE"/>
        </w:rPr>
        <w:t xml:space="preserve">Detta är ett centralt område i verksamhetens arbete inom Sevesoområdet och berör på något sätt alla andra tillsynsinriktningar. </w:t>
      </w:r>
      <w:r w:rsidR="007243FF">
        <w:rPr>
          <w:sz w:val="24"/>
          <w:szCs w:val="24"/>
          <w:lang w:val="sv-SE"/>
        </w:rPr>
        <w:t xml:space="preserve">För att tillsynsstödet ska få en hanterbar omfattning tar det dock bara i mycket begränsad mån upp frågor inom de angränsande tillsynsområden där det finns separata tillsynsstöd. </w:t>
      </w:r>
    </w:p>
    <w:p w14:paraId="25E79A9F" w14:textId="169BABD2" w:rsidR="00777A09" w:rsidRPr="00777A09" w:rsidRDefault="007243FF" w:rsidP="004F21AF">
      <w:pPr>
        <w:pStyle w:val="Rubrik2"/>
        <w:rPr>
          <w:lang w:val="sv-SE"/>
        </w:rPr>
      </w:pPr>
      <w:r>
        <w:rPr>
          <w:lang w:val="sv-SE"/>
        </w:rPr>
        <w:t>I</w:t>
      </w:r>
      <w:r w:rsidR="00777A09" w:rsidRPr="00777A09">
        <w:rPr>
          <w:lang w:val="sv-SE"/>
        </w:rPr>
        <w:t>dentifiering och bedömning av risker</w:t>
      </w:r>
    </w:p>
    <w:p w14:paraId="30C9AB38" w14:textId="36255F1E" w:rsidR="005765F0" w:rsidRPr="002421B6" w:rsidRDefault="005765F0" w:rsidP="004F21AF">
      <w:pPr>
        <w:widowControl/>
        <w:spacing w:after="160" w:line="259" w:lineRule="auto"/>
        <w:rPr>
          <w:sz w:val="24"/>
          <w:szCs w:val="24"/>
          <w:lang w:val="sv-SE"/>
        </w:rPr>
      </w:pPr>
      <w:r w:rsidRPr="002421B6">
        <w:rPr>
          <w:sz w:val="24"/>
          <w:szCs w:val="24"/>
          <w:lang w:val="sv-SE"/>
        </w:rPr>
        <w:t>All riskhantering måste initieras från ledningen på företaget. Gemensamt för alla riskanalysmetoder är att ett systematiskt tillvägagångssätt tillämpas, där tillgänglig information används för att identifiera riskkällor, bedöma risker för människa, egendom och miljö samt skapa en handlingsplan för att eliminera identifierade och bedömda risker. Systematiskt genomförda riskbedömningar är tänkt</w:t>
      </w:r>
      <w:r w:rsidR="00CC6AE5">
        <w:rPr>
          <w:sz w:val="24"/>
          <w:szCs w:val="24"/>
          <w:lang w:val="sv-SE"/>
        </w:rPr>
        <w:t>a</w:t>
      </w:r>
      <w:r w:rsidRPr="002421B6">
        <w:rPr>
          <w:sz w:val="24"/>
          <w:szCs w:val="24"/>
          <w:lang w:val="sv-SE"/>
        </w:rPr>
        <w:t xml:space="preserve"> att skapa förutsättningar för </w:t>
      </w:r>
      <w:r w:rsidR="002914F0">
        <w:rPr>
          <w:sz w:val="24"/>
          <w:szCs w:val="24"/>
          <w:lang w:val="sv-SE"/>
        </w:rPr>
        <w:t xml:space="preserve">att </w:t>
      </w:r>
      <w:r w:rsidRPr="002421B6">
        <w:rPr>
          <w:sz w:val="24"/>
          <w:szCs w:val="24"/>
          <w:lang w:val="sv-SE"/>
        </w:rPr>
        <w:t>arbets- och produktionsmiljö</w:t>
      </w:r>
      <w:r w:rsidR="002914F0">
        <w:rPr>
          <w:sz w:val="24"/>
          <w:szCs w:val="24"/>
          <w:lang w:val="sv-SE"/>
        </w:rPr>
        <w:t>n är</w:t>
      </w:r>
      <w:r w:rsidRPr="002421B6">
        <w:rPr>
          <w:sz w:val="24"/>
          <w:szCs w:val="24"/>
          <w:lang w:val="sv-SE"/>
        </w:rPr>
        <w:t xml:space="preserve"> fri från påtagliga risker för människa, egendom och miljö.</w:t>
      </w:r>
    </w:p>
    <w:p w14:paraId="30C9AB3A" w14:textId="52BED2AC" w:rsidR="005765F0" w:rsidRPr="002421B6" w:rsidRDefault="005765F0" w:rsidP="004F21AF">
      <w:pPr>
        <w:widowControl/>
        <w:spacing w:after="160" w:line="259" w:lineRule="auto"/>
        <w:rPr>
          <w:sz w:val="24"/>
          <w:szCs w:val="24"/>
          <w:lang w:val="sv-SE"/>
        </w:rPr>
      </w:pPr>
      <w:r w:rsidRPr="002421B6">
        <w:rPr>
          <w:sz w:val="24"/>
          <w:szCs w:val="24"/>
          <w:lang w:val="sv-SE"/>
        </w:rPr>
        <w:t>Om goda rutiner finns för att regelbundet genomföra riskbedömningar kan brister avhjälpas i tid och risken för att företaget ska drabbas av en allvarlig kemikal</w:t>
      </w:r>
      <w:r w:rsidR="00CC6AE5">
        <w:rPr>
          <w:sz w:val="24"/>
          <w:szCs w:val="24"/>
          <w:lang w:val="sv-SE"/>
        </w:rPr>
        <w:t>ieolycka med personskada eller</w:t>
      </w:r>
      <w:r w:rsidRPr="002421B6">
        <w:rPr>
          <w:sz w:val="24"/>
          <w:szCs w:val="24"/>
          <w:lang w:val="sv-SE"/>
        </w:rPr>
        <w:t xml:space="preserve"> miljöutsläpp med stora ekonomiska kostnader kan undvikas. Minskade produktions</w:t>
      </w:r>
      <w:r w:rsidR="00CC6AE5">
        <w:rPr>
          <w:sz w:val="24"/>
          <w:szCs w:val="24"/>
          <w:lang w:val="sv-SE"/>
        </w:rPr>
        <w:t>-</w:t>
      </w:r>
      <w:r w:rsidRPr="002421B6">
        <w:rPr>
          <w:sz w:val="24"/>
          <w:szCs w:val="24"/>
          <w:lang w:val="sv-SE"/>
        </w:rPr>
        <w:t>störningar generellt leder också till lägre kostnader för företaget. Goda rutiner är därmed viktigt ur ett ekonomiskt-</w:t>
      </w:r>
      <w:r w:rsidR="00CC6AE5">
        <w:rPr>
          <w:sz w:val="24"/>
          <w:szCs w:val="24"/>
          <w:lang w:val="sv-SE"/>
        </w:rPr>
        <w:t>,</w:t>
      </w:r>
      <w:r w:rsidRPr="002421B6">
        <w:rPr>
          <w:sz w:val="24"/>
          <w:szCs w:val="24"/>
          <w:lang w:val="sv-SE"/>
        </w:rPr>
        <w:t xml:space="preserve"> produktions-</w:t>
      </w:r>
      <w:r w:rsidR="00CC6AE5">
        <w:rPr>
          <w:sz w:val="24"/>
          <w:szCs w:val="24"/>
          <w:lang w:val="sv-SE"/>
        </w:rPr>
        <w:t>,</w:t>
      </w:r>
      <w:r w:rsidRPr="002421B6">
        <w:rPr>
          <w:sz w:val="24"/>
          <w:szCs w:val="24"/>
          <w:lang w:val="sv-SE"/>
        </w:rPr>
        <w:t xml:space="preserve"> samhälls- och arbetsmiljöperspektiv för verksamhetsutövaren.</w:t>
      </w:r>
    </w:p>
    <w:p w14:paraId="30C9AB3C" w14:textId="7DA4E2FA" w:rsidR="005765F0" w:rsidRPr="002421B6" w:rsidRDefault="005765F0" w:rsidP="004F21AF">
      <w:pPr>
        <w:widowControl/>
        <w:spacing w:after="160" w:line="259" w:lineRule="auto"/>
        <w:rPr>
          <w:sz w:val="24"/>
          <w:szCs w:val="24"/>
          <w:lang w:val="sv-SE"/>
        </w:rPr>
      </w:pPr>
      <w:r w:rsidRPr="002421B6">
        <w:rPr>
          <w:sz w:val="24"/>
          <w:szCs w:val="24"/>
          <w:lang w:val="sv-SE"/>
        </w:rPr>
        <w:t>För att säkerställa att verksamheten bedrivs med tillfredsställande intern styrning och kontroll måste det finnas ett system som identifierar och uppskattar risker, värderar dem och beslutar om åtgärder</w:t>
      </w:r>
      <w:r w:rsidR="007243FF" w:rsidRPr="002421B6">
        <w:rPr>
          <w:sz w:val="24"/>
          <w:szCs w:val="24"/>
          <w:lang w:val="sv-SE"/>
        </w:rPr>
        <w:t>.</w:t>
      </w:r>
      <w:r w:rsidRPr="002421B6">
        <w:rPr>
          <w:sz w:val="24"/>
          <w:szCs w:val="24"/>
          <w:lang w:val="sv-SE"/>
        </w:rPr>
        <w:t xml:space="preserve"> </w:t>
      </w:r>
      <w:r w:rsidR="007243FF" w:rsidRPr="002421B6">
        <w:rPr>
          <w:sz w:val="24"/>
          <w:szCs w:val="24"/>
          <w:lang w:val="sv-SE"/>
        </w:rPr>
        <w:t>D</w:t>
      </w:r>
      <w:r w:rsidRPr="002421B6">
        <w:rPr>
          <w:sz w:val="24"/>
          <w:szCs w:val="24"/>
          <w:lang w:val="sv-SE"/>
        </w:rPr>
        <w:t>essa fyra begrepp omfattas av riskhantering. Brister i säkerhetsledningssystem är den viktigaste bidragande orsaken till olyckor inom processindustrin. Väldigt ofta förklarar man orsaken till olyckor och tillbud med den ”mänskliga faktorn”. Den ”mänskliga faktorn” torde i allt väsentligt vara synonymt med brister i utbildning, brister i efterlevnaden av arbetsinstruktioner (brister i säkerhetskulturen), brister i rutiner för resultatuppföljning av uppsatta mål, brister i den interna utvärderingen av handlingsprogrammet och säkerhetsledningssystemet</w:t>
      </w:r>
      <w:r w:rsidR="00CC6AE5">
        <w:rPr>
          <w:sz w:val="24"/>
          <w:szCs w:val="24"/>
          <w:lang w:val="sv-SE"/>
        </w:rPr>
        <w:t>s</w:t>
      </w:r>
      <w:r w:rsidRPr="002421B6">
        <w:rPr>
          <w:sz w:val="24"/>
          <w:szCs w:val="24"/>
          <w:lang w:val="sv-SE"/>
        </w:rPr>
        <w:t xml:space="preserve"> effektivitet och lämplighet.</w:t>
      </w:r>
    </w:p>
    <w:p w14:paraId="3C4A3A5A" w14:textId="408C8F73" w:rsidR="00900CB2" w:rsidRDefault="005765F0" w:rsidP="004F21AF">
      <w:pPr>
        <w:widowControl/>
        <w:spacing w:after="160" w:line="259" w:lineRule="auto"/>
        <w:rPr>
          <w:sz w:val="24"/>
          <w:szCs w:val="24"/>
          <w:lang w:val="sv-SE"/>
        </w:rPr>
      </w:pPr>
      <w:r w:rsidRPr="002421B6">
        <w:rPr>
          <w:sz w:val="24"/>
          <w:szCs w:val="24"/>
          <w:lang w:val="sv-SE"/>
        </w:rPr>
        <w:t>Seveso</w:t>
      </w:r>
      <w:r w:rsidR="006914B2">
        <w:rPr>
          <w:sz w:val="24"/>
          <w:szCs w:val="24"/>
          <w:lang w:val="sv-SE"/>
        </w:rPr>
        <w:t>reglerna</w:t>
      </w:r>
      <w:r w:rsidRPr="002421B6">
        <w:rPr>
          <w:sz w:val="24"/>
          <w:szCs w:val="24"/>
          <w:lang w:val="sv-SE"/>
        </w:rPr>
        <w:t xml:space="preserve"> syftar till att förebygga allvarliga olyckor med stora konsekvenser för människa och miljö. Dessa olyckor sker lyckligtvis relativt sällan</w:t>
      </w:r>
      <w:r w:rsidR="006914B2">
        <w:rPr>
          <w:sz w:val="24"/>
          <w:szCs w:val="24"/>
          <w:lang w:val="sv-SE"/>
        </w:rPr>
        <w:t>,</w:t>
      </w:r>
      <w:r w:rsidRPr="002421B6">
        <w:rPr>
          <w:sz w:val="24"/>
          <w:szCs w:val="24"/>
          <w:lang w:val="sv-SE"/>
        </w:rPr>
        <w:t xml:space="preserve"> vilket dessvärre gör dem svåra att </w:t>
      </w:r>
      <w:r w:rsidRPr="002421B6">
        <w:rPr>
          <w:sz w:val="24"/>
          <w:szCs w:val="24"/>
          <w:lang w:val="sv-SE"/>
        </w:rPr>
        <w:lastRenderedPageBreak/>
        <w:t xml:space="preserve">sannolikhetsberäkna. Därför intresserar sig myndigheterna för </w:t>
      </w:r>
      <w:r w:rsidR="006914B2">
        <w:rPr>
          <w:sz w:val="24"/>
          <w:szCs w:val="24"/>
          <w:lang w:val="sv-SE"/>
        </w:rPr>
        <w:t>både</w:t>
      </w:r>
      <w:r w:rsidRPr="002421B6">
        <w:rPr>
          <w:sz w:val="24"/>
          <w:szCs w:val="24"/>
          <w:lang w:val="sv-SE"/>
        </w:rPr>
        <w:t xml:space="preserve"> mindre och mer frekventa olyckor och tillbud </w:t>
      </w:r>
      <w:r w:rsidR="006914B2">
        <w:rPr>
          <w:sz w:val="24"/>
          <w:szCs w:val="24"/>
          <w:lang w:val="sv-SE"/>
        </w:rPr>
        <w:t>och</w:t>
      </w:r>
      <w:r w:rsidRPr="002421B6">
        <w:rPr>
          <w:sz w:val="24"/>
          <w:szCs w:val="24"/>
          <w:lang w:val="sv-SE"/>
        </w:rPr>
        <w:t xml:space="preserve"> stora okontrollerbara haverier med låg sannolikhet (</w:t>
      </w:r>
      <w:proofErr w:type="spellStart"/>
      <w:r w:rsidRPr="002421B6">
        <w:rPr>
          <w:sz w:val="24"/>
          <w:szCs w:val="24"/>
          <w:lang w:val="sv-SE"/>
        </w:rPr>
        <w:t>worst</w:t>
      </w:r>
      <w:proofErr w:type="spellEnd"/>
      <w:r w:rsidRPr="002421B6">
        <w:rPr>
          <w:sz w:val="24"/>
          <w:szCs w:val="24"/>
          <w:lang w:val="sv-SE"/>
        </w:rPr>
        <w:t xml:space="preserve"> </w:t>
      </w:r>
      <w:proofErr w:type="spellStart"/>
      <w:r w:rsidRPr="002421B6">
        <w:rPr>
          <w:sz w:val="24"/>
          <w:szCs w:val="24"/>
          <w:lang w:val="sv-SE"/>
        </w:rPr>
        <w:t>possible</w:t>
      </w:r>
      <w:proofErr w:type="spellEnd"/>
      <w:r w:rsidRPr="002421B6">
        <w:rPr>
          <w:sz w:val="24"/>
          <w:szCs w:val="24"/>
          <w:lang w:val="sv-SE"/>
        </w:rPr>
        <w:t xml:space="preserve"> </w:t>
      </w:r>
      <w:proofErr w:type="spellStart"/>
      <w:r w:rsidRPr="002421B6">
        <w:rPr>
          <w:sz w:val="24"/>
          <w:szCs w:val="24"/>
          <w:lang w:val="sv-SE"/>
        </w:rPr>
        <w:t>case</w:t>
      </w:r>
      <w:proofErr w:type="spellEnd"/>
      <w:r w:rsidRPr="002421B6">
        <w:rPr>
          <w:sz w:val="24"/>
          <w:szCs w:val="24"/>
          <w:lang w:val="sv-SE"/>
        </w:rPr>
        <w:t xml:space="preserve">). Verksamhetsutövarens rutiner och systematik för riskhantering är därför av stor betydelse vid tillsynen av en Sevesoverksamhet. Riskidentifiering, riskuppskattning och riskvärdering är centrala frågor i dessa sammanhang. Likaså vilka åtgärder verksamhetsutövaren </w:t>
      </w:r>
      <w:r w:rsidR="006914B2">
        <w:rPr>
          <w:sz w:val="24"/>
          <w:szCs w:val="24"/>
          <w:lang w:val="sv-SE"/>
        </w:rPr>
        <w:t>genomför</w:t>
      </w:r>
      <w:r w:rsidRPr="002421B6">
        <w:rPr>
          <w:sz w:val="24"/>
          <w:szCs w:val="24"/>
          <w:lang w:val="sv-SE"/>
        </w:rPr>
        <w:t xml:space="preserve"> efter en riskanalys och hur arbetet följs upp.</w:t>
      </w:r>
    </w:p>
    <w:p w14:paraId="06AD5AC0" w14:textId="465B5F1E" w:rsidR="00900CB2" w:rsidRPr="004F21AF" w:rsidRDefault="00643428" w:rsidP="004F21AF">
      <w:pPr>
        <w:pStyle w:val="Rubrik2"/>
        <w:rPr>
          <w:highlight w:val="yellow"/>
          <w:lang w:val="sv-SE"/>
        </w:rPr>
      </w:pPr>
      <w:r w:rsidRPr="004F21AF">
        <w:rPr>
          <w:highlight w:val="yellow"/>
          <w:lang w:val="sv-SE"/>
        </w:rPr>
        <w:t>Information till handläggare</w:t>
      </w:r>
    </w:p>
    <w:p w14:paraId="274CA8F8" w14:textId="0285B052" w:rsidR="00900CB2" w:rsidRPr="004F21AF" w:rsidRDefault="00900CB2" w:rsidP="004F21AF">
      <w:pPr>
        <w:widowControl/>
        <w:spacing w:after="160" w:line="259" w:lineRule="auto"/>
        <w:rPr>
          <w:sz w:val="24"/>
          <w:szCs w:val="24"/>
          <w:highlight w:val="yellow"/>
          <w:lang w:val="sv-SE"/>
        </w:rPr>
      </w:pPr>
      <w:r w:rsidRPr="004F21AF">
        <w:rPr>
          <w:sz w:val="24"/>
          <w:szCs w:val="24"/>
          <w:highlight w:val="yellow"/>
          <w:lang w:val="sv-SE"/>
        </w:rPr>
        <w:t>Tanken med tillsynsstödet är att ni som handläggare själva väljer omfattningen av den information som ni vill skicka ut till verksamhetsutövarna. Vid vissa tillfällen kanske det inte passar att skicka ut materialet alls innan besöket medan det i andra fall är så att ni vill skicka ut materialet för att verksamhetsutövaren ska hinna förbereda sig ordentligt. I en del fall kanske det passar bäst att skicka ut materialet innan och dessutom begära att verksamhetsutövaren skickar tillbaka det så att ni som tillsynspersonal hinner förbereda er ordentligt innan besöket.</w:t>
      </w:r>
    </w:p>
    <w:p w14:paraId="3148580E" w14:textId="5607C10B" w:rsidR="00900CB2" w:rsidRPr="004F21AF" w:rsidRDefault="00900CB2" w:rsidP="004F21AF">
      <w:pPr>
        <w:widowControl/>
        <w:spacing w:after="160" w:line="259" w:lineRule="auto"/>
        <w:rPr>
          <w:sz w:val="24"/>
          <w:szCs w:val="24"/>
          <w:highlight w:val="yellow"/>
          <w:lang w:val="sv-SE"/>
        </w:rPr>
      </w:pPr>
      <w:r w:rsidRPr="004F21AF">
        <w:rPr>
          <w:sz w:val="24"/>
          <w:szCs w:val="24"/>
          <w:highlight w:val="yellow"/>
          <w:lang w:val="sv-SE"/>
        </w:rPr>
        <w:t xml:space="preserve">Till en Sevesoverksamhet där ni bedrivit tillsyn under en längre tid kanske det inte behövs lika ingående information som till en relativt ny verksamhet. Detta får avgöras från fall till fall. Detsamma gäller frågorna. Det är naturligtvis möjligt att plocka bort vissa frågor ur materialet om ni anser att det finns anledning till det vid vissa verksamheter eller besök. </w:t>
      </w:r>
    </w:p>
    <w:p w14:paraId="6A18BA39" w14:textId="4BDF713B" w:rsidR="00900CB2" w:rsidRPr="004F21AF" w:rsidRDefault="00900CB2" w:rsidP="004F21AF">
      <w:pPr>
        <w:widowControl/>
        <w:spacing w:after="160" w:line="259" w:lineRule="auto"/>
        <w:rPr>
          <w:sz w:val="24"/>
          <w:szCs w:val="24"/>
          <w:highlight w:val="yellow"/>
          <w:lang w:val="sv-SE"/>
        </w:rPr>
      </w:pPr>
      <w:r w:rsidRPr="004F21AF">
        <w:rPr>
          <w:sz w:val="24"/>
          <w:szCs w:val="24"/>
          <w:highlight w:val="yellow"/>
          <w:lang w:val="sv-SE"/>
        </w:rPr>
        <w:t xml:space="preserve">Frågor/kommentarer som är rödmarkerade är tänkta som ett stöd till er som tillsynspersonal. Dessa ska plockas bort innan handläggarstödet skickas ut till verksamhetsutövaren. </w:t>
      </w:r>
    </w:p>
    <w:p w14:paraId="5A0F792D" w14:textId="5DC9EDCA" w:rsidR="00900CB2" w:rsidRPr="004F21AF" w:rsidRDefault="00900CB2" w:rsidP="004F21AF">
      <w:pPr>
        <w:widowControl/>
        <w:spacing w:after="160" w:line="259" w:lineRule="auto"/>
        <w:rPr>
          <w:sz w:val="24"/>
          <w:szCs w:val="24"/>
          <w:lang w:val="sv-SE"/>
        </w:rPr>
        <w:sectPr w:rsidR="00900CB2" w:rsidRPr="004F21AF" w:rsidSect="00643428">
          <w:headerReference w:type="even" r:id="rId10"/>
          <w:headerReference w:type="default" r:id="rId11"/>
          <w:footerReference w:type="even" r:id="rId12"/>
          <w:footerReference w:type="default" r:id="rId13"/>
          <w:headerReference w:type="first" r:id="rId14"/>
          <w:footerReference w:type="first" r:id="rId15"/>
          <w:pgSz w:w="11907" w:h="16840"/>
          <w:pgMar w:top="960" w:right="1320" w:bottom="1220" w:left="1300" w:header="731" w:footer="1038" w:gutter="0"/>
          <w:cols w:space="720"/>
          <w:titlePg/>
          <w:docGrid w:linePitch="299"/>
        </w:sectPr>
      </w:pPr>
      <w:r w:rsidRPr="004F21AF">
        <w:rPr>
          <w:sz w:val="24"/>
          <w:szCs w:val="24"/>
          <w:highlight w:val="yellow"/>
          <w:lang w:val="sv-SE"/>
        </w:rPr>
        <w:t>Om det finns följdfrågor som inte är rödmarkerade är det upp till er som handläggare att bedöma om ni vill att de är med i det material som ni skickar ut.</w:t>
      </w:r>
      <w:r w:rsidRPr="004F21AF">
        <w:rPr>
          <w:sz w:val="24"/>
          <w:szCs w:val="24"/>
          <w:lang w:val="sv-SE"/>
        </w:rPr>
        <w:t xml:space="preserve"> </w:t>
      </w:r>
      <w:bookmarkStart w:id="0" w:name="_GoBack"/>
      <w:bookmarkEnd w:id="0"/>
    </w:p>
    <w:p w14:paraId="30C9AB43" w14:textId="77777777" w:rsidR="009F1B16" w:rsidRPr="00500C82" w:rsidRDefault="009F1B16">
      <w:pPr>
        <w:spacing w:before="1" w:line="260" w:lineRule="exact"/>
        <w:rPr>
          <w:i/>
          <w:sz w:val="26"/>
          <w:szCs w:val="26"/>
          <w:lang w:val="sv-SE"/>
        </w:rPr>
      </w:pPr>
    </w:p>
    <w:tbl>
      <w:tblPr>
        <w:tblStyle w:val="TableNormal"/>
        <w:tblW w:w="9298" w:type="dxa"/>
        <w:tblInd w:w="102" w:type="dxa"/>
        <w:tblLayout w:type="fixed"/>
        <w:tblLook w:val="01E0" w:firstRow="1" w:lastRow="1" w:firstColumn="1" w:lastColumn="1" w:noHBand="0" w:noVBand="0"/>
      </w:tblPr>
      <w:tblGrid>
        <w:gridCol w:w="4650"/>
        <w:gridCol w:w="4648"/>
      </w:tblGrid>
      <w:tr w:rsidR="005765F0" w:rsidRPr="00500C82" w14:paraId="30C9AB45" w14:textId="77777777" w:rsidTr="00CC6AE5">
        <w:tc>
          <w:tcPr>
            <w:tcW w:w="9298" w:type="dxa"/>
            <w:gridSpan w:val="2"/>
            <w:tcBorders>
              <w:top w:val="single" w:sz="8" w:space="0" w:color="000000"/>
              <w:left w:val="single" w:sz="7" w:space="0" w:color="000000"/>
              <w:bottom w:val="single" w:sz="7" w:space="0" w:color="000000"/>
              <w:right w:val="single" w:sz="7" w:space="0" w:color="000000"/>
            </w:tcBorders>
          </w:tcPr>
          <w:p w14:paraId="30C9AB44" w14:textId="7499A43E" w:rsidR="005765F0" w:rsidRPr="00CC6AE5" w:rsidRDefault="005765F0" w:rsidP="005765F0">
            <w:pPr>
              <w:pStyle w:val="TableParagraph"/>
              <w:tabs>
                <w:tab w:val="left" w:pos="460"/>
              </w:tabs>
              <w:spacing w:before="12"/>
              <w:ind w:left="100"/>
              <w:rPr>
                <w:rFonts w:asciiTheme="majorHAnsi" w:eastAsia="Book Antiqua" w:hAnsiTheme="majorHAnsi" w:cs="Book Antiqua"/>
                <w:b/>
                <w:sz w:val="24"/>
                <w:szCs w:val="24"/>
                <w:lang w:val="sv-SE"/>
              </w:rPr>
            </w:pPr>
            <w:r w:rsidRPr="00CC6AE5">
              <w:rPr>
                <w:rFonts w:asciiTheme="majorHAnsi" w:eastAsia="Book Antiqua" w:hAnsiTheme="majorHAnsi" w:cs="Book Antiqua"/>
                <w:b/>
                <w:bCs/>
                <w:sz w:val="24"/>
                <w:szCs w:val="24"/>
                <w:lang w:val="sv-SE"/>
              </w:rPr>
              <w:t>1</w:t>
            </w:r>
            <w:r w:rsidRPr="00CC6AE5">
              <w:rPr>
                <w:rFonts w:asciiTheme="majorHAnsi" w:eastAsia="Book Antiqua" w:hAnsiTheme="majorHAnsi" w:cs="Book Antiqua"/>
                <w:b/>
                <w:bCs/>
                <w:sz w:val="24"/>
                <w:szCs w:val="24"/>
                <w:lang w:val="sv-SE"/>
              </w:rPr>
              <w:tab/>
            </w:r>
            <w:r w:rsidR="00500C82" w:rsidRPr="00CC6AE5">
              <w:rPr>
                <w:rFonts w:asciiTheme="majorHAnsi" w:eastAsia="Book Antiqua" w:hAnsiTheme="majorHAnsi" w:cs="Book Antiqua"/>
                <w:b/>
                <w:bCs/>
                <w:sz w:val="24"/>
                <w:szCs w:val="24"/>
                <w:lang w:val="sv-SE"/>
              </w:rPr>
              <w:t xml:space="preserve">Mål och </w:t>
            </w:r>
            <w:proofErr w:type="spellStart"/>
            <w:r w:rsidR="00500C82" w:rsidRPr="00CC6AE5">
              <w:rPr>
                <w:rFonts w:asciiTheme="majorHAnsi" w:eastAsia="Book Antiqua" w:hAnsiTheme="majorHAnsi" w:cs="Book Antiqua"/>
                <w:b/>
                <w:bCs/>
                <w:sz w:val="24"/>
                <w:szCs w:val="24"/>
                <w:lang w:val="sv-SE"/>
              </w:rPr>
              <w:t>handlingsprinciper</w:t>
            </w:r>
            <w:proofErr w:type="spellEnd"/>
          </w:p>
        </w:tc>
      </w:tr>
      <w:tr w:rsidR="00500C82" w:rsidRPr="004F21AF" w14:paraId="30C9AB4A" w14:textId="77777777" w:rsidTr="00C2493F">
        <w:trPr>
          <w:trHeight w:hRule="exact" w:val="3681"/>
        </w:trPr>
        <w:tc>
          <w:tcPr>
            <w:tcW w:w="4650" w:type="dxa"/>
            <w:tcBorders>
              <w:top w:val="single" w:sz="7" w:space="0" w:color="000000"/>
              <w:left w:val="single" w:sz="7" w:space="0" w:color="000000"/>
              <w:bottom w:val="single" w:sz="7" w:space="0" w:color="000000"/>
              <w:right w:val="single" w:sz="7" w:space="0" w:color="000000"/>
            </w:tcBorders>
          </w:tcPr>
          <w:p w14:paraId="6E396913" w14:textId="21BCCE9F" w:rsidR="00500C82" w:rsidRPr="00214C49" w:rsidRDefault="00500C82" w:rsidP="00500C82">
            <w:pPr>
              <w:pStyle w:val="TableParagraph"/>
              <w:ind w:left="99"/>
              <w:rPr>
                <w:rFonts w:eastAsia="Book Antiqua" w:cs="Book Antiqua"/>
                <w:bCs/>
                <w:sz w:val="24"/>
                <w:szCs w:val="24"/>
                <w:lang w:val="sv-SE"/>
              </w:rPr>
            </w:pPr>
            <w:r w:rsidRPr="00214C49">
              <w:rPr>
                <w:rFonts w:eastAsia="Book Antiqua" w:cs="Book Antiqua"/>
                <w:bCs/>
                <w:sz w:val="24"/>
                <w:szCs w:val="24"/>
                <w:lang w:val="sv-SE"/>
              </w:rPr>
              <w:t>1.1</w:t>
            </w:r>
            <w:r w:rsidRPr="00214C49">
              <w:rPr>
                <w:rFonts w:eastAsia="Book Antiqua" w:cs="Book Antiqua"/>
                <w:bCs/>
                <w:spacing w:val="29"/>
                <w:sz w:val="24"/>
                <w:szCs w:val="24"/>
                <w:lang w:val="sv-SE"/>
              </w:rPr>
              <w:t xml:space="preserve"> </w:t>
            </w:r>
            <w:r w:rsidRPr="00214C49">
              <w:rPr>
                <w:rFonts w:eastAsia="Book Antiqua" w:cs="Book Antiqua"/>
                <w:bCs/>
                <w:spacing w:val="-1"/>
                <w:sz w:val="24"/>
                <w:szCs w:val="24"/>
                <w:lang w:val="sv-SE"/>
              </w:rPr>
              <w:t>Finns det policy/målsättningar inom företaget med ställningstagande till hur risker ska identifieras och hanteras samt policy för att identifiera nödsituationer?</w:t>
            </w:r>
            <w:r w:rsidRPr="00214C49">
              <w:rPr>
                <w:rFonts w:eastAsia="Book Antiqua" w:cs="Book Antiqua"/>
                <w:bCs/>
                <w:sz w:val="24"/>
                <w:szCs w:val="24"/>
                <w:lang w:val="sv-SE"/>
              </w:rPr>
              <w:t xml:space="preserve"> </w:t>
            </w:r>
          </w:p>
          <w:p w14:paraId="0EE63762" w14:textId="77777777" w:rsidR="00500C82" w:rsidRPr="00500C82" w:rsidRDefault="00500C82" w:rsidP="00500C82">
            <w:pPr>
              <w:pStyle w:val="TableParagraph"/>
              <w:ind w:left="99"/>
              <w:rPr>
                <w:rFonts w:eastAsia="Book Antiqua" w:cs="Book Antiqua"/>
                <w:bCs/>
                <w:i/>
                <w:sz w:val="24"/>
                <w:szCs w:val="24"/>
                <w:lang w:val="sv-SE"/>
              </w:rPr>
            </w:pPr>
          </w:p>
          <w:p w14:paraId="14C9EE04" w14:textId="77777777" w:rsidR="00777E49" w:rsidRPr="001C5B9E" w:rsidRDefault="00777E49" w:rsidP="00500C82">
            <w:pPr>
              <w:pStyle w:val="TableParagraph"/>
              <w:ind w:left="99"/>
              <w:rPr>
                <w:rFonts w:eastAsia="Book Antiqua" w:cs="Book Antiqua"/>
                <w:bCs/>
                <w:i/>
                <w:color w:val="FF0000"/>
                <w:sz w:val="24"/>
                <w:szCs w:val="24"/>
                <w:lang w:val="sv-SE"/>
              </w:rPr>
            </w:pPr>
            <w:r w:rsidRPr="001C5B9E">
              <w:rPr>
                <w:rFonts w:eastAsia="Book Antiqua" w:cs="Book Antiqua"/>
                <w:bCs/>
                <w:i/>
                <w:color w:val="FF0000"/>
                <w:sz w:val="24"/>
                <w:szCs w:val="24"/>
                <w:lang w:val="sv-SE"/>
              </w:rPr>
              <w:t>Kommentarer till handläggaren:</w:t>
            </w:r>
          </w:p>
          <w:p w14:paraId="2B3F9836" w14:textId="2B80FFE8" w:rsidR="00500C82" w:rsidRPr="001C5B9E" w:rsidRDefault="00500C82" w:rsidP="00500C82">
            <w:pPr>
              <w:pStyle w:val="TableParagraph"/>
              <w:ind w:left="99"/>
              <w:rPr>
                <w:rFonts w:eastAsia="Book Antiqua" w:cs="Book Antiqua"/>
                <w:bCs/>
                <w:i/>
                <w:color w:val="FF0000"/>
                <w:sz w:val="24"/>
                <w:szCs w:val="24"/>
                <w:lang w:val="sv-SE"/>
              </w:rPr>
            </w:pPr>
            <w:r w:rsidRPr="001C5B9E">
              <w:rPr>
                <w:rFonts w:eastAsia="Book Antiqua" w:cs="Book Antiqua"/>
                <w:bCs/>
                <w:i/>
                <w:color w:val="FF0000"/>
                <w:sz w:val="24"/>
                <w:szCs w:val="24"/>
                <w:lang w:val="sv-SE"/>
              </w:rPr>
              <w:t>Ett sådant ställningstagande utgår normalt från ledningen för verksamheten och är skriftlig.</w:t>
            </w:r>
          </w:p>
          <w:p w14:paraId="41BF0E2F" w14:textId="77777777" w:rsidR="00500C82" w:rsidRPr="001C5B9E" w:rsidRDefault="00500C82" w:rsidP="00500C82">
            <w:pPr>
              <w:pStyle w:val="TableParagraph"/>
              <w:ind w:left="99"/>
              <w:rPr>
                <w:rFonts w:eastAsia="Book Antiqua" w:cs="Book Antiqua"/>
                <w:bCs/>
                <w:i/>
                <w:color w:val="FF0000"/>
                <w:sz w:val="24"/>
                <w:szCs w:val="24"/>
                <w:lang w:val="sv-SE"/>
              </w:rPr>
            </w:pPr>
          </w:p>
          <w:p w14:paraId="30C9AB46" w14:textId="598FEE40" w:rsidR="00500C82" w:rsidRPr="001C5B9E" w:rsidRDefault="00500C82" w:rsidP="00500C82">
            <w:pPr>
              <w:pStyle w:val="TableParagraph"/>
              <w:spacing w:line="264" w:lineRule="exact"/>
              <w:ind w:left="100"/>
              <w:rPr>
                <w:rFonts w:eastAsia="Book Antiqua" w:cs="Book Antiqua"/>
                <w:i/>
                <w:color w:val="FF0000"/>
                <w:sz w:val="24"/>
                <w:szCs w:val="24"/>
                <w:lang w:val="sv-SE"/>
              </w:rPr>
            </w:pPr>
            <w:proofErr w:type="spellStart"/>
            <w:r w:rsidRPr="001C5B9E">
              <w:rPr>
                <w:rFonts w:eastAsia="Book Antiqua" w:cs="Book Antiqua"/>
                <w:bCs/>
                <w:i/>
                <w:color w:val="FF0000"/>
                <w:sz w:val="24"/>
                <w:szCs w:val="24"/>
                <w:lang w:val="sv-SE"/>
              </w:rPr>
              <w:t>Handlingsprinciper</w:t>
            </w:r>
            <w:proofErr w:type="spellEnd"/>
            <w:r w:rsidRPr="001C5B9E">
              <w:rPr>
                <w:rFonts w:eastAsia="Book Antiqua" w:cs="Book Antiqua"/>
                <w:bCs/>
                <w:i/>
                <w:color w:val="FF0000"/>
                <w:sz w:val="24"/>
                <w:szCs w:val="24"/>
                <w:lang w:val="sv-SE"/>
              </w:rPr>
              <w:t xml:space="preserve"> ställs upp för att verksamheten ska nå uppsatta mål.</w:t>
            </w:r>
          </w:p>
        </w:tc>
        <w:tc>
          <w:tcPr>
            <w:tcW w:w="4648" w:type="dxa"/>
            <w:tcBorders>
              <w:top w:val="single" w:sz="7" w:space="0" w:color="000000"/>
              <w:left w:val="single" w:sz="7" w:space="0" w:color="000000"/>
              <w:bottom w:val="single" w:sz="7" w:space="0" w:color="000000"/>
              <w:right w:val="single" w:sz="7" w:space="0" w:color="000000"/>
            </w:tcBorders>
          </w:tcPr>
          <w:p w14:paraId="30C9AB49" w14:textId="66A035DF" w:rsidR="00500C82" w:rsidRPr="00500C82" w:rsidRDefault="00500C82" w:rsidP="005168E5">
            <w:pPr>
              <w:pStyle w:val="TableParagraph"/>
              <w:ind w:left="99"/>
              <w:rPr>
                <w:rFonts w:eastAsia="Book Antiqua" w:cs="Book Antiqua"/>
                <w:i/>
                <w:sz w:val="24"/>
                <w:szCs w:val="24"/>
                <w:lang w:val="sv-SE"/>
              </w:rPr>
            </w:pPr>
          </w:p>
        </w:tc>
      </w:tr>
      <w:tr w:rsidR="00DC12A8" w:rsidRPr="00911B6B" w14:paraId="0350841E" w14:textId="77777777" w:rsidTr="00CC6AE5">
        <w:tc>
          <w:tcPr>
            <w:tcW w:w="9298" w:type="dxa"/>
            <w:gridSpan w:val="2"/>
            <w:tcBorders>
              <w:top w:val="single" w:sz="8" w:space="0" w:color="000000"/>
              <w:left w:val="single" w:sz="7" w:space="0" w:color="000000"/>
              <w:bottom w:val="single" w:sz="7" w:space="0" w:color="000000"/>
              <w:right w:val="single" w:sz="7" w:space="0" w:color="000000"/>
            </w:tcBorders>
          </w:tcPr>
          <w:p w14:paraId="6085AD26" w14:textId="03A2E274" w:rsidR="00DC12A8" w:rsidRPr="00CC6AE5" w:rsidRDefault="00911B6B" w:rsidP="00911B6B">
            <w:pPr>
              <w:pStyle w:val="TableParagraph"/>
              <w:tabs>
                <w:tab w:val="left" w:pos="460"/>
              </w:tabs>
              <w:spacing w:before="12"/>
              <w:ind w:left="100"/>
              <w:rPr>
                <w:rFonts w:asciiTheme="majorHAnsi" w:eastAsia="Book Antiqua" w:hAnsiTheme="majorHAnsi" w:cs="Book Antiqua"/>
                <w:b/>
                <w:bCs/>
                <w:sz w:val="24"/>
                <w:szCs w:val="24"/>
                <w:lang w:val="sv-SE"/>
              </w:rPr>
            </w:pPr>
            <w:r w:rsidRPr="00CC6AE5">
              <w:rPr>
                <w:rFonts w:asciiTheme="majorHAnsi" w:eastAsia="Book Antiqua" w:hAnsiTheme="majorHAnsi" w:cs="Book Antiqua"/>
                <w:b/>
                <w:bCs/>
                <w:sz w:val="24"/>
                <w:szCs w:val="24"/>
                <w:lang w:val="sv-SE"/>
              </w:rPr>
              <w:t>2</w:t>
            </w:r>
            <w:r w:rsidRPr="00CC6AE5">
              <w:rPr>
                <w:rFonts w:asciiTheme="majorHAnsi" w:eastAsia="Book Antiqua" w:hAnsiTheme="majorHAnsi" w:cs="Book Antiqua"/>
                <w:b/>
                <w:bCs/>
                <w:sz w:val="24"/>
                <w:szCs w:val="24"/>
                <w:lang w:val="sv-SE"/>
              </w:rPr>
              <w:tab/>
              <w:t>Identifierade risker</w:t>
            </w:r>
          </w:p>
        </w:tc>
      </w:tr>
      <w:tr w:rsidR="00DC12A8" w:rsidRPr="004F21AF" w14:paraId="4A274B6F" w14:textId="77777777" w:rsidTr="00CC6AE5">
        <w:tc>
          <w:tcPr>
            <w:tcW w:w="4650" w:type="dxa"/>
            <w:tcBorders>
              <w:top w:val="single" w:sz="8" w:space="0" w:color="000000"/>
              <w:left w:val="single" w:sz="7" w:space="0" w:color="000000"/>
              <w:bottom w:val="single" w:sz="7" w:space="0" w:color="000000"/>
              <w:right w:val="single" w:sz="7" w:space="0" w:color="000000"/>
            </w:tcBorders>
          </w:tcPr>
          <w:p w14:paraId="0F0BC63B" w14:textId="1BD3BF20" w:rsidR="00911B6B" w:rsidRDefault="00911B6B" w:rsidP="00911B6B">
            <w:pPr>
              <w:pStyle w:val="TableParagraph"/>
              <w:tabs>
                <w:tab w:val="left" w:pos="460"/>
              </w:tabs>
              <w:spacing w:before="12"/>
              <w:rPr>
                <w:rFonts w:eastAsia="Book Antiqua" w:cs="Book Antiqua"/>
                <w:bCs/>
                <w:sz w:val="24"/>
                <w:szCs w:val="24"/>
                <w:lang w:val="sv-SE"/>
              </w:rPr>
            </w:pPr>
            <w:r>
              <w:rPr>
                <w:rFonts w:eastAsia="Book Antiqua" w:cs="Book Antiqua"/>
                <w:bCs/>
                <w:sz w:val="24"/>
                <w:szCs w:val="24"/>
                <w:lang w:val="sv-SE"/>
              </w:rPr>
              <w:t xml:space="preserve">2.1 </w:t>
            </w:r>
            <w:r w:rsidRPr="00911B6B">
              <w:rPr>
                <w:rFonts w:eastAsia="Book Antiqua" w:cs="Book Antiqua"/>
                <w:bCs/>
                <w:sz w:val="24"/>
                <w:szCs w:val="24"/>
                <w:lang w:val="sv-SE"/>
              </w:rPr>
              <w:t>Vilka är era riskkällor</w:t>
            </w:r>
            <w:r>
              <w:rPr>
                <w:rFonts w:eastAsia="Book Antiqua" w:cs="Book Antiqua"/>
                <w:bCs/>
                <w:sz w:val="24"/>
                <w:szCs w:val="24"/>
                <w:lang w:val="sv-SE"/>
              </w:rPr>
              <w:t>?</w:t>
            </w:r>
          </w:p>
          <w:p w14:paraId="2557FF79" w14:textId="77777777" w:rsidR="00CC6AE5" w:rsidRPr="00911B6B" w:rsidRDefault="00CC6AE5" w:rsidP="00911B6B">
            <w:pPr>
              <w:pStyle w:val="TableParagraph"/>
              <w:tabs>
                <w:tab w:val="left" w:pos="460"/>
              </w:tabs>
              <w:spacing w:before="12"/>
              <w:rPr>
                <w:rFonts w:eastAsia="Book Antiqua" w:cs="Book Antiqua"/>
                <w:bCs/>
                <w:sz w:val="24"/>
                <w:szCs w:val="24"/>
                <w:lang w:val="sv-SE"/>
              </w:rPr>
            </w:pPr>
          </w:p>
          <w:p w14:paraId="51C08DD0" w14:textId="21A0C290" w:rsidR="00911B6B" w:rsidRPr="00911B6B" w:rsidRDefault="00911B6B" w:rsidP="00911B6B">
            <w:pPr>
              <w:pStyle w:val="TableParagraph"/>
              <w:numPr>
                <w:ilvl w:val="0"/>
                <w:numId w:val="8"/>
              </w:numPr>
              <w:tabs>
                <w:tab w:val="left" w:pos="460"/>
              </w:tabs>
              <w:spacing w:before="12"/>
              <w:rPr>
                <w:rFonts w:eastAsia="Book Antiqua" w:cs="Book Antiqua"/>
                <w:bCs/>
                <w:i/>
                <w:sz w:val="24"/>
                <w:szCs w:val="24"/>
                <w:lang w:val="sv-SE"/>
              </w:rPr>
            </w:pPr>
            <w:r w:rsidRPr="00911B6B">
              <w:rPr>
                <w:rFonts w:eastAsia="Book Antiqua" w:cs="Book Antiqua"/>
                <w:bCs/>
                <w:i/>
                <w:sz w:val="24"/>
                <w:szCs w:val="24"/>
                <w:lang w:val="sv-SE"/>
              </w:rPr>
              <w:t>De farliga ämnen som hanteras i verksamheten enligt bilaga 1</w:t>
            </w:r>
          </w:p>
          <w:p w14:paraId="7A246E5E" w14:textId="77777777" w:rsidR="00DC12A8" w:rsidRDefault="00911B6B" w:rsidP="00911B6B">
            <w:pPr>
              <w:pStyle w:val="TableParagraph"/>
              <w:numPr>
                <w:ilvl w:val="0"/>
                <w:numId w:val="8"/>
              </w:numPr>
              <w:tabs>
                <w:tab w:val="left" w:pos="460"/>
              </w:tabs>
              <w:spacing w:before="12"/>
              <w:rPr>
                <w:rFonts w:eastAsia="Book Antiqua" w:cs="Book Antiqua"/>
                <w:bCs/>
                <w:i/>
                <w:sz w:val="24"/>
                <w:szCs w:val="24"/>
                <w:lang w:val="sv-SE"/>
              </w:rPr>
            </w:pPr>
            <w:r w:rsidRPr="00911B6B">
              <w:rPr>
                <w:rFonts w:eastAsia="Book Antiqua" w:cs="Book Antiqua"/>
                <w:bCs/>
                <w:i/>
                <w:sz w:val="24"/>
                <w:szCs w:val="24"/>
                <w:lang w:val="sv-SE"/>
              </w:rPr>
              <w:t>De farliga ämnen som kan bildas vid oönskade händelser</w:t>
            </w:r>
          </w:p>
          <w:p w14:paraId="39DC36CF" w14:textId="7798AA73" w:rsidR="00911B6B" w:rsidRPr="00500C82" w:rsidRDefault="00911B6B" w:rsidP="00911B6B">
            <w:pPr>
              <w:pStyle w:val="TableParagraph"/>
              <w:tabs>
                <w:tab w:val="left" w:pos="460"/>
              </w:tabs>
              <w:spacing w:before="12"/>
              <w:rPr>
                <w:rFonts w:eastAsia="Book Antiqua" w:cs="Book Antiqua"/>
                <w:bCs/>
                <w:i/>
                <w:color w:val="0000FF"/>
                <w:sz w:val="24"/>
                <w:szCs w:val="24"/>
                <w:lang w:val="sv-SE"/>
              </w:rPr>
            </w:pPr>
          </w:p>
        </w:tc>
        <w:tc>
          <w:tcPr>
            <w:tcW w:w="4648" w:type="dxa"/>
            <w:tcBorders>
              <w:top w:val="single" w:sz="8" w:space="0" w:color="000000"/>
              <w:left w:val="single" w:sz="7" w:space="0" w:color="000000"/>
              <w:bottom w:val="single" w:sz="7" w:space="0" w:color="000000"/>
              <w:right w:val="single" w:sz="7" w:space="0" w:color="000000"/>
            </w:tcBorders>
          </w:tcPr>
          <w:p w14:paraId="502F85A8" w14:textId="77777777" w:rsidR="00DC12A8" w:rsidRPr="0088542B" w:rsidRDefault="00DC12A8" w:rsidP="006D25F3">
            <w:pPr>
              <w:rPr>
                <w:i/>
                <w:sz w:val="24"/>
                <w:lang w:val="sv-SE"/>
              </w:rPr>
            </w:pPr>
          </w:p>
        </w:tc>
      </w:tr>
      <w:tr w:rsidR="00911B6B" w:rsidRPr="004F21AF" w14:paraId="76C95707" w14:textId="77777777" w:rsidTr="006362F6">
        <w:tc>
          <w:tcPr>
            <w:tcW w:w="4650" w:type="dxa"/>
            <w:tcBorders>
              <w:top w:val="single" w:sz="8" w:space="0" w:color="000000"/>
              <w:left w:val="single" w:sz="7" w:space="0" w:color="000000"/>
              <w:bottom w:val="single" w:sz="7" w:space="0" w:color="000000"/>
              <w:right w:val="single" w:sz="7" w:space="0" w:color="000000"/>
            </w:tcBorders>
          </w:tcPr>
          <w:p w14:paraId="73EF3DF5" w14:textId="77777777" w:rsidR="00911B6B" w:rsidRDefault="00911B6B" w:rsidP="00500C82">
            <w:pPr>
              <w:pStyle w:val="TableParagraph"/>
              <w:tabs>
                <w:tab w:val="left" w:pos="460"/>
              </w:tabs>
              <w:spacing w:before="12"/>
              <w:ind w:left="100"/>
              <w:rPr>
                <w:sz w:val="24"/>
                <w:szCs w:val="24"/>
                <w:lang w:val="sv-SE"/>
              </w:rPr>
            </w:pPr>
            <w:r w:rsidRPr="00911B6B">
              <w:rPr>
                <w:sz w:val="24"/>
                <w:szCs w:val="24"/>
                <w:lang w:val="sv-SE"/>
              </w:rPr>
              <w:t xml:space="preserve">2.2 Vilka risker för allvarliga kemikalieolyckor (brand, explosion, utsläpp) som är förknippade med era riskkällor och som medför </w:t>
            </w:r>
            <w:proofErr w:type="spellStart"/>
            <w:r w:rsidRPr="00911B6B">
              <w:rPr>
                <w:sz w:val="24"/>
                <w:szCs w:val="24"/>
                <w:lang w:val="sv-SE"/>
              </w:rPr>
              <w:t>allvarig</w:t>
            </w:r>
            <w:proofErr w:type="spellEnd"/>
            <w:r w:rsidRPr="00911B6B">
              <w:rPr>
                <w:sz w:val="24"/>
                <w:szCs w:val="24"/>
                <w:lang w:val="sv-SE"/>
              </w:rPr>
              <w:t xml:space="preserve"> fara för människors hälsa</w:t>
            </w:r>
            <w:r w:rsidR="00E50626">
              <w:rPr>
                <w:sz w:val="24"/>
                <w:szCs w:val="24"/>
                <w:lang w:val="sv-SE"/>
              </w:rPr>
              <w:t xml:space="preserve"> eller miljön</w:t>
            </w:r>
            <w:r w:rsidRPr="00911B6B">
              <w:rPr>
                <w:sz w:val="24"/>
                <w:szCs w:val="24"/>
                <w:lang w:val="sv-SE"/>
              </w:rPr>
              <w:t>, har ni identifierat?</w:t>
            </w:r>
          </w:p>
          <w:p w14:paraId="16CA6A36" w14:textId="75A91DF5" w:rsidR="006362F6" w:rsidRPr="00911B6B" w:rsidRDefault="006362F6" w:rsidP="00500C82">
            <w:pPr>
              <w:pStyle w:val="TableParagraph"/>
              <w:tabs>
                <w:tab w:val="left" w:pos="460"/>
              </w:tabs>
              <w:spacing w:before="12"/>
              <w:ind w:left="100"/>
              <w:rPr>
                <w:rFonts w:eastAsia="Book Antiqua" w:cs="Book Antiqua"/>
                <w:bCs/>
                <w:i/>
                <w:color w:val="0000FF"/>
                <w:sz w:val="24"/>
                <w:szCs w:val="24"/>
                <w:lang w:val="sv-SE"/>
              </w:rPr>
            </w:pPr>
          </w:p>
        </w:tc>
        <w:tc>
          <w:tcPr>
            <w:tcW w:w="4648" w:type="dxa"/>
            <w:tcBorders>
              <w:top w:val="single" w:sz="8" w:space="0" w:color="000000"/>
              <w:left w:val="single" w:sz="7" w:space="0" w:color="000000"/>
              <w:bottom w:val="single" w:sz="7" w:space="0" w:color="000000"/>
              <w:right w:val="single" w:sz="7" w:space="0" w:color="000000"/>
            </w:tcBorders>
          </w:tcPr>
          <w:p w14:paraId="6E5966CA" w14:textId="77777777" w:rsidR="00911B6B" w:rsidRPr="0088542B" w:rsidRDefault="00911B6B" w:rsidP="006D25F3">
            <w:pPr>
              <w:rPr>
                <w:i/>
                <w:sz w:val="24"/>
                <w:lang w:val="sv-SE"/>
              </w:rPr>
            </w:pPr>
          </w:p>
        </w:tc>
      </w:tr>
      <w:tr w:rsidR="00911B6B" w:rsidRPr="004F21AF" w14:paraId="53D633B9" w14:textId="77777777" w:rsidTr="006362F6">
        <w:tc>
          <w:tcPr>
            <w:tcW w:w="4650" w:type="dxa"/>
            <w:tcBorders>
              <w:top w:val="single" w:sz="8" w:space="0" w:color="000000"/>
              <w:left w:val="single" w:sz="7" w:space="0" w:color="000000"/>
              <w:bottom w:val="single" w:sz="7" w:space="0" w:color="000000"/>
              <w:right w:val="single" w:sz="7" w:space="0" w:color="000000"/>
            </w:tcBorders>
          </w:tcPr>
          <w:p w14:paraId="460E5102" w14:textId="3AB64A86" w:rsidR="006362F6" w:rsidRDefault="00911B6B" w:rsidP="00E50626">
            <w:pPr>
              <w:pStyle w:val="TableParagraph"/>
              <w:tabs>
                <w:tab w:val="left" w:pos="460"/>
              </w:tabs>
              <w:spacing w:before="12"/>
              <w:ind w:left="100"/>
              <w:rPr>
                <w:rFonts w:eastAsia="Book Antiqua" w:cs="Book Antiqua"/>
                <w:bCs/>
                <w:sz w:val="24"/>
                <w:szCs w:val="24"/>
                <w:lang w:val="sv-SE"/>
              </w:rPr>
            </w:pPr>
            <w:r>
              <w:rPr>
                <w:rFonts w:eastAsia="Book Antiqua" w:cs="Book Antiqua"/>
                <w:bCs/>
                <w:sz w:val="24"/>
                <w:szCs w:val="24"/>
                <w:lang w:val="sv-SE"/>
              </w:rPr>
              <w:t xml:space="preserve">2.3 </w:t>
            </w:r>
            <w:r w:rsidRPr="00911B6B">
              <w:rPr>
                <w:rFonts w:eastAsia="Book Antiqua" w:cs="Book Antiqua"/>
                <w:bCs/>
                <w:sz w:val="24"/>
                <w:szCs w:val="24"/>
                <w:lang w:val="sv-SE"/>
              </w:rPr>
              <w:t xml:space="preserve">Vad skulle kunna hända om ni inte </w:t>
            </w:r>
            <w:r w:rsidR="00E50626" w:rsidRPr="00911B6B">
              <w:rPr>
                <w:rFonts w:eastAsia="Book Antiqua" w:cs="Book Antiqua"/>
                <w:bCs/>
                <w:sz w:val="24"/>
                <w:szCs w:val="24"/>
                <w:lang w:val="sv-SE"/>
              </w:rPr>
              <w:t xml:space="preserve">alls </w:t>
            </w:r>
            <w:r w:rsidRPr="00911B6B">
              <w:rPr>
                <w:rFonts w:eastAsia="Book Antiqua" w:cs="Book Antiqua"/>
                <w:bCs/>
                <w:sz w:val="24"/>
                <w:szCs w:val="24"/>
                <w:lang w:val="sv-SE"/>
              </w:rPr>
              <w:t>hade några säkerhetsbarriärer i anläggningen</w:t>
            </w:r>
            <w:r w:rsidR="006362F6">
              <w:rPr>
                <w:rFonts w:eastAsia="Book Antiqua" w:cs="Book Antiqua"/>
                <w:bCs/>
                <w:sz w:val="24"/>
                <w:szCs w:val="24"/>
                <w:lang w:val="sv-SE"/>
              </w:rPr>
              <w:t>?</w:t>
            </w:r>
          </w:p>
          <w:p w14:paraId="38762E73" w14:textId="278866B1" w:rsidR="00911B6B" w:rsidRPr="00911B6B" w:rsidRDefault="00911B6B" w:rsidP="00E50626">
            <w:pPr>
              <w:pStyle w:val="TableParagraph"/>
              <w:tabs>
                <w:tab w:val="left" w:pos="460"/>
              </w:tabs>
              <w:spacing w:before="12"/>
              <w:ind w:left="100"/>
              <w:rPr>
                <w:rFonts w:eastAsia="Book Antiqua" w:cs="Book Antiqua"/>
                <w:bCs/>
                <w:sz w:val="24"/>
                <w:szCs w:val="24"/>
                <w:lang w:val="sv-SE"/>
              </w:rPr>
            </w:pPr>
          </w:p>
        </w:tc>
        <w:tc>
          <w:tcPr>
            <w:tcW w:w="4648" w:type="dxa"/>
            <w:tcBorders>
              <w:top w:val="single" w:sz="8" w:space="0" w:color="000000"/>
              <w:left w:val="single" w:sz="7" w:space="0" w:color="000000"/>
              <w:bottom w:val="single" w:sz="7" w:space="0" w:color="000000"/>
              <w:right w:val="single" w:sz="7" w:space="0" w:color="000000"/>
            </w:tcBorders>
          </w:tcPr>
          <w:p w14:paraId="28E0D19D" w14:textId="77777777" w:rsidR="00911B6B" w:rsidRPr="0088542B" w:rsidRDefault="00911B6B" w:rsidP="006D25F3">
            <w:pPr>
              <w:rPr>
                <w:i/>
                <w:sz w:val="24"/>
                <w:lang w:val="sv-SE"/>
              </w:rPr>
            </w:pPr>
          </w:p>
        </w:tc>
      </w:tr>
      <w:tr w:rsidR="00911B6B" w:rsidRPr="004F21AF" w14:paraId="08BC08C9" w14:textId="77777777" w:rsidTr="006362F6">
        <w:tc>
          <w:tcPr>
            <w:tcW w:w="4650" w:type="dxa"/>
            <w:tcBorders>
              <w:top w:val="single" w:sz="8" w:space="0" w:color="000000"/>
              <w:left w:val="single" w:sz="7" w:space="0" w:color="000000"/>
              <w:bottom w:val="single" w:sz="7" w:space="0" w:color="000000"/>
              <w:right w:val="single" w:sz="7" w:space="0" w:color="000000"/>
            </w:tcBorders>
          </w:tcPr>
          <w:p w14:paraId="6B1430F3" w14:textId="32B59860" w:rsidR="00911B6B" w:rsidRDefault="00911B6B" w:rsidP="006914B2">
            <w:pPr>
              <w:pStyle w:val="TableParagraph"/>
              <w:tabs>
                <w:tab w:val="left" w:pos="460"/>
              </w:tabs>
              <w:spacing w:before="12"/>
              <w:ind w:left="100"/>
              <w:rPr>
                <w:rFonts w:eastAsia="Book Antiqua" w:cs="Book Antiqua"/>
                <w:bCs/>
                <w:sz w:val="24"/>
                <w:szCs w:val="24"/>
                <w:lang w:val="sv-SE"/>
              </w:rPr>
            </w:pPr>
            <w:r>
              <w:rPr>
                <w:rFonts w:eastAsia="Book Antiqua" w:cs="Book Antiqua"/>
                <w:bCs/>
                <w:sz w:val="24"/>
                <w:szCs w:val="24"/>
                <w:lang w:val="sv-SE"/>
              </w:rPr>
              <w:t xml:space="preserve">2.4 </w:t>
            </w:r>
            <w:r w:rsidR="006914B2">
              <w:rPr>
                <w:rFonts w:eastAsia="Book Antiqua" w:cs="Book Antiqua"/>
                <w:bCs/>
                <w:sz w:val="24"/>
                <w:szCs w:val="24"/>
                <w:lang w:val="sv-SE"/>
              </w:rPr>
              <w:t xml:space="preserve">Vilka </w:t>
            </w:r>
            <w:r w:rsidRPr="00911B6B">
              <w:rPr>
                <w:rFonts w:eastAsia="Book Antiqua" w:cs="Book Antiqua"/>
                <w:bCs/>
                <w:sz w:val="24"/>
                <w:szCs w:val="24"/>
                <w:lang w:val="sv-SE"/>
              </w:rPr>
              <w:t xml:space="preserve">barriärer finns vid de </w:t>
            </w:r>
            <w:r w:rsidR="00C2493F">
              <w:rPr>
                <w:rFonts w:eastAsia="Book Antiqua" w:cs="Book Antiqua"/>
                <w:bCs/>
                <w:sz w:val="24"/>
                <w:szCs w:val="24"/>
                <w:lang w:val="sv-SE"/>
              </w:rPr>
              <w:t xml:space="preserve">delar av verksamheten som är </w:t>
            </w:r>
            <w:r w:rsidRPr="00911B6B">
              <w:rPr>
                <w:rFonts w:eastAsia="Book Antiqua" w:cs="Book Antiqua"/>
                <w:bCs/>
                <w:sz w:val="24"/>
                <w:szCs w:val="24"/>
                <w:lang w:val="sv-SE"/>
              </w:rPr>
              <w:t>säkerhetskritiska ur ett Sevesoperspektiv?</w:t>
            </w:r>
          </w:p>
          <w:p w14:paraId="00A6D936" w14:textId="77777777" w:rsidR="006914B2" w:rsidRDefault="006914B2" w:rsidP="006914B2">
            <w:pPr>
              <w:pStyle w:val="TableParagraph"/>
              <w:tabs>
                <w:tab w:val="left" w:pos="460"/>
              </w:tabs>
              <w:spacing w:before="12"/>
              <w:ind w:left="100"/>
              <w:rPr>
                <w:rFonts w:eastAsia="Book Antiqua" w:cs="Book Antiqua"/>
                <w:bCs/>
                <w:sz w:val="24"/>
                <w:szCs w:val="24"/>
                <w:lang w:val="sv-SE"/>
              </w:rPr>
            </w:pPr>
          </w:p>
          <w:p w14:paraId="77258C38" w14:textId="77777777" w:rsidR="006914B2" w:rsidRDefault="006914B2" w:rsidP="006914B2">
            <w:pPr>
              <w:pStyle w:val="TableParagraph"/>
              <w:tabs>
                <w:tab w:val="left" w:pos="460"/>
              </w:tabs>
              <w:spacing w:before="12"/>
              <w:ind w:left="100"/>
              <w:rPr>
                <w:rFonts w:eastAsia="Book Antiqua" w:cs="Book Antiqua"/>
                <w:bCs/>
                <w:sz w:val="24"/>
                <w:szCs w:val="24"/>
                <w:lang w:val="sv-SE"/>
              </w:rPr>
            </w:pPr>
            <w:r>
              <w:rPr>
                <w:rFonts w:eastAsia="Book Antiqua" w:cs="Book Antiqua"/>
                <w:bCs/>
                <w:sz w:val="24"/>
                <w:szCs w:val="24"/>
                <w:lang w:val="sv-SE"/>
              </w:rPr>
              <w:t>Varför har de barriärerna valts?</w:t>
            </w:r>
          </w:p>
          <w:p w14:paraId="21C10FF4" w14:textId="3F1080AF" w:rsidR="006362F6" w:rsidRPr="00911B6B" w:rsidRDefault="006362F6" w:rsidP="006914B2">
            <w:pPr>
              <w:pStyle w:val="TableParagraph"/>
              <w:tabs>
                <w:tab w:val="left" w:pos="460"/>
              </w:tabs>
              <w:spacing w:before="12"/>
              <w:ind w:left="100"/>
              <w:rPr>
                <w:rFonts w:eastAsia="Book Antiqua" w:cs="Book Antiqua"/>
                <w:bCs/>
                <w:sz w:val="24"/>
                <w:szCs w:val="24"/>
                <w:lang w:val="sv-SE"/>
              </w:rPr>
            </w:pPr>
          </w:p>
        </w:tc>
        <w:tc>
          <w:tcPr>
            <w:tcW w:w="4648" w:type="dxa"/>
            <w:tcBorders>
              <w:top w:val="single" w:sz="8" w:space="0" w:color="000000"/>
              <w:left w:val="single" w:sz="7" w:space="0" w:color="000000"/>
              <w:bottom w:val="single" w:sz="7" w:space="0" w:color="000000"/>
              <w:right w:val="single" w:sz="7" w:space="0" w:color="000000"/>
            </w:tcBorders>
          </w:tcPr>
          <w:p w14:paraId="068DCB47" w14:textId="77777777" w:rsidR="00911B6B" w:rsidRPr="0088542B" w:rsidRDefault="00911B6B" w:rsidP="006D25F3">
            <w:pPr>
              <w:rPr>
                <w:i/>
                <w:sz w:val="24"/>
                <w:lang w:val="sv-SE"/>
              </w:rPr>
            </w:pPr>
          </w:p>
        </w:tc>
      </w:tr>
      <w:tr w:rsidR="00911B6B" w:rsidRPr="004F21AF" w14:paraId="68A6E36D" w14:textId="77777777" w:rsidTr="006362F6">
        <w:tc>
          <w:tcPr>
            <w:tcW w:w="4650" w:type="dxa"/>
            <w:tcBorders>
              <w:top w:val="single" w:sz="8" w:space="0" w:color="000000"/>
              <w:left w:val="single" w:sz="7" w:space="0" w:color="000000"/>
              <w:bottom w:val="single" w:sz="7" w:space="0" w:color="000000"/>
              <w:right w:val="single" w:sz="7" w:space="0" w:color="000000"/>
            </w:tcBorders>
          </w:tcPr>
          <w:p w14:paraId="4CD74DB0" w14:textId="7768B36B" w:rsidR="00911B6B" w:rsidRDefault="00911B6B" w:rsidP="00500C82">
            <w:pPr>
              <w:pStyle w:val="TableParagraph"/>
              <w:tabs>
                <w:tab w:val="left" w:pos="460"/>
              </w:tabs>
              <w:spacing w:before="12"/>
              <w:ind w:left="100"/>
              <w:rPr>
                <w:rFonts w:eastAsia="Book Antiqua" w:cs="Book Antiqua"/>
                <w:bCs/>
                <w:sz w:val="24"/>
                <w:szCs w:val="24"/>
                <w:lang w:val="sv-SE"/>
              </w:rPr>
            </w:pPr>
            <w:r>
              <w:rPr>
                <w:rFonts w:eastAsia="Book Antiqua" w:cs="Book Antiqua"/>
                <w:bCs/>
                <w:sz w:val="24"/>
                <w:szCs w:val="24"/>
                <w:lang w:val="sv-SE"/>
              </w:rPr>
              <w:t xml:space="preserve">2.5 </w:t>
            </w:r>
            <w:r w:rsidRPr="00911B6B">
              <w:rPr>
                <w:rFonts w:eastAsia="Book Antiqua" w:cs="Book Antiqua"/>
                <w:bCs/>
                <w:sz w:val="24"/>
                <w:szCs w:val="24"/>
                <w:lang w:val="sv-SE"/>
              </w:rPr>
              <w:t>Är barriärerna tillräckliga? Ger de ett starkt eller svagt skydd?</w:t>
            </w:r>
          </w:p>
          <w:p w14:paraId="06B80690" w14:textId="1F8F31C1" w:rsidR="006362F6" w:rsidRDefault="006362F6" w:rsidP="00500C82">
            <w:pPr>
              <w:pStyle w:val="TableParagraph"/>
              <w:tabs>
                <w:tab w:val="left" w:pos="460"/>
              </w:tabs>
              <w:spacing w:before="12"/>
              <w:ind w:left="100"/>
              <w:rPr>
                <w:rFonts w:eastAsia="Book Antiqua" w:cs="Book Antiqua"/>
                <w:bCs/>
                <w:sz w:val="24"/>
                <w:szCs w:val="24"/>
                <w:lang w:val="sv-SE"/>
              </w:rPr>
            </w:pPr>
          </w:p>
          <w:p w14:paraId="544D12A0" w14:textId="366D40D1" w:rsidR="006914B2" w:rsidRDefault="006362F6" w:rsidP="006362F6">
            <w:pPr>
              <w:pStyle w:val="TableParagraph"/>
              <w:tabs>
                <w:tab w:val="left" w:pos="460"/>
              </w:tabs>
              <w:spacing w:before="12"/>
              <w:ind w:left="100"/>
              <w:rPr>
                <w:rFonts w:eastAsia="Book Antiqua" w:cs="Book Antiqua"/>
                <w:bCs/>
                <w:sz w:val="24"/>
                <w:szCs w:val="24"/>
                <w:lang w:val="sv-SE"/>
              </w:rPr>
            </w:pPr>
            <w:r>
              <w:rPr>
                <w:rFonts w:eastAsia="Book Antiqua" w:cs="Book Antiqua"/>
                <w:bCs/>
                <w:sz w:val="24"/>
                <w:szCs w:val="24"/>
                <w:lang w:val="sv-SE"/>
              </w:rPr>
              <w:t xml:space="preserve">Vem har beslutat i frågan? </w:t>
            </w:r>
            <w:r w:rsidR="006914B2">
              <w:rPr>
                <w:rFonts w:eastAsia="Book Antiqua" w:cs="Book Antiqua"/>
                <w:bCs/>
                <w:sz w:val="24"/>
                <w:szCs w:val="24"/>
                <w:lang w:val="sv-SE"/>
              </w:rPr>
              <w:t xml:space="preserve"> </w:t>
            </w:r>
          </w:p>
          <w:p w14:paraId="36DA9AD2" w14:textId="52659710" w:rsidR="006362F6" w:rsidRPr="00911B6B" w:rsidRDefault="006362F6" w:rsidP="006362F6">
            <w:pPr>
              <w:pStyle w:val="TableParagraph"/>
              <w:tabs>
                <w:tab w:val="left" w:pos="460"/>
              </w:tabs>
              <w:spacing w:before="12"/>
              <w:rPr>
                <w:rFonts w:eastAsia="Book Antiqua" w:cs="Book Antiqua"/>
                <w:bCs/>
                <w:sz w:val="24"/>
                <w:szCs w:val="24"/>
                <w:lang w:val="sv-SE"/>
              </w:rPr>
            </w:pPr>
          </w:p>
        </w:tc>
        <w:tc>
          <w:tcPr>
            <w:tcW w:w="4648" w:type="dxa"/>
            <w:tcBorders>
              <w:top w:val="single" w:sz="8" w:space="0" w:color="000000"/>
              <w:left w:val="single" w:sz="7" w:space="0" w:color="000000"/>
              <w:bottom w:val="single" w:sz="7" w:space="0" w:color="000000"/>
              <w:right w:val="single" w:sz="7" w:space="0" w:color="000000"/>
            </w:tcBorders>
          </w:tcPr>
          <w:p w14:paraId="7B723D4E" w14:textId="77777777" w:rsidR="00911B6B" w:rsidRPr="0088542B" w:rsidRDefault="00911B6B" w:rsidP="006D25F3">
            <w:pPr>
              <w:rPr>
                <w:i/>
                <w:sz w:val="24"/>
                <w:lang w:val="sv-SE"/>
              </w:rPr>
            </w:pPr>
          </w:p>
        </w:tc>
      </w:tr>
      <w:tr w:rsidR="00500C82" w:rsidRPr="00911B6B" w14:paraId="30C9AB51" w14:textId="77777777" w:rsidTr="006362F6">
        <w:tc>
          <w:tcPr>
            <w:tcW w:w="9298" w:type="dxa"/>
            <w:gridSpan w:val="2"/>
            <w:tcBorders>
              <w:top w:val="single" w:sz="8" w:space="0" w:color="000000"/>
              <w:left w:val="single" w:sz="7" w:space="0" w:color="000000"/>
              <w:bottom w:val="single" w:sz="7" w:space="0" w:color="000000"/>
              <w:right w:val="single" w:sz="7" w:space="0" w:color="000000"/>
            </w:tcBorders>
          </w:tcPr>
          <w:p w14:paraId="30C9AB50" w14:textId="3C39406B" w:rsidR="00500C82" w:rsidRPr="006362F6" w:rsidRDefault="00911B6B">
            <w:pPr>
              <w:pStyle w:val="TableParagraph"/>
              <w:tabs>
                <w:tab w:val="left" w:pos="460"/>
              </w:tabs>
              <w:spacing w:before="12"/>
              <w:ind w:left="100"/>
              <w:rPr>
                <w:rFonts w:ascii="Book Antiqua" w:eastAsia="Book Antiqua" w:hAnsi="Book Antiqua" w:cs="Book Antiqua"/>
                <w:b/>
                <w:sz w:val="32"/>
                <w:szCs w:val="32"/>
                <w:lang w:val="sv-SE"/>
              </w:rPr>
            </w:pPr>
            <w:r w:rsidRPr="006362F6">
              <w:rPr>
                <w:rFonts w:asciiTheme="majorHAnsi" w:eastAsia="Book Antiqua" w:hAnsiTheme="majorHAnsi" w:cs="Book Antiqua"/>
                <w:b/>
                <w:bCs/>
                <w:sz w:val="24"/>
                <w:szCs w:val="24"/>
                <w:lang w:val="sv-SE"/>
              </w:rPr>
              <w:t>3</w:t>
            </w:r>
            <w:r w:rsidR="00500C82" w:rsidRPr="006362F6">
              <w:rPr>
                <w:rFonts w:asciiTheme="majorHAnsi" w:eastAsia="Book Antiqua" w:hAnsiTheme="majorHAnsi" w:cs="Book Antiqua"/>
                <w:b/>
                <w:bCs/>
                <w:sz w:val="24"/>
                <w:szCs w:val="24"/>
                <w:lang w:val="sv-SE"/>
              </w:rPr>
              <w:tab/>
              <w:t>Organisation</w:t>
            </w:r>
          </w:p>
        </w:tc>
      </w:tr>
      <w:tr w:rsidR="00500C82" w:rsidRPr="004F21AF" w14:paraId="30C9AB5B" w14:textId="77777777" w:rsidTr="006362F6">
        <w:tc>
          <w:tcPr>
            <w:tcW w:w="4650" w:type="dxa"/>
            <w:tcBorders>
              <w:top w:val="single" w:sz="7" w:space="0" w:color="000000"/>
              <w:left w:val="single" w:sz="7" w:space="0" w:color="000000"/>
              <w:bottom w:val="single" w:sz="7" w:space="0" w:color="000000"/>
              <w:right w:val="single" w:sz="7" w:space="0" w:color="000000"/>
            </w:tcBorders>
          </w:tcPr>
          <w:p w14:paraId="0A8CD08A" w14:textId="34E114DD" w:rsidR="00500C82" w:rsidRDefault="00911B6B" w:rsidP="00087FBD">
            <w:pPr>
              <w:pStyle w:val="TableParagraph"/>
              <w:spacing w:line="264" w:lineRule="exact"/>
              <w:ind w:left="100"/>
              <w:rPr>
                <w:rFonts w:eastAsia="Book Antiqua" w:cs="Book Antiqua"/>
                <w:bCs/>
                <w:sz w:val="24"/>
                <w:szCs w:val="24"/>
                <w:lang w:val="sv-SE"/>
              </w:rPr>
            </w:pPr>
            <w:r>
              <w:rPr>
                <w:rFonts w:eastAsia="Book Antiqua" w:cs="Book Antiqua"/>
                <w:bCs/>
                <w:sz w:val="24"/>
                <w:szCs w:val="24"/>
                <w:lang w:val="sv-SE"/>
              </w:rPr>
              <w:t>3</w:t>
            </w:r>
            <w:r w:rsidR="00500C82" w:rsidRPr="00500C82">
              <w:rPr>
                <w:rFonts w:eastAsia="Book Antiqua" w:cs="Book Antiqua"/>
                <w:bCs/>
                <w:sz w:val="24"/>
                <w:szCs w:val="24"/>
                <w:lang w:val="sv-SE"/>
              </w:rPr>
              <w:t>.</w:t>
            </w:r>
            <w:r w:rsidR="00FA5542">
              <w:rPr>
                <w:rFonts w:eastAsia="Book Antiqua" w:cs="Book Antiqua"/>
                <w:bCs/>
                <w:sz w:val="24"/>
                <w:szCs w:val="24"/>
                <w:lang w:val="sv-SE"/>
              </w:rPr>
              <w:t>1</w:t>
            </w:r>
            <w:r w:rsidR="00500C82" w:rsidRPr="00500C82">
              <w:rPr>
                <w:rFonts w:eastAsia="Book Antiqua" w:cs="Book Antiqua"/>
                <w:bCs/>
                <w:sz w:val="24"/>
                <w:szCs w:val="24"/>
                <w:lang w:val="sv-SE"/>
              </w:rPr>
              <w:t xml:space="preserve"> Beskriv hur arbetet med att hantera riskerna vid verksamheten är organiserat.</w:t>
            </w:r>
          </w:p>
          <w:p w14:paraId="317B462D" w14:textId="545FF509" w:rsidR="000D10EE" w:rsidRDefault="000D10EE" w:rsidP="00087FBD">
            <w:pPr>
              <w:pStyle w:val="TableParagraph"/>
              <w:spacing w:line="264" w:lineRule="exact"/>
              <w:ind w:left="100"/>
              <w:rPr>
                <w:rFonts w:eastAsia="Book Antiqua" w:cs="Book Antiqua"/>
                <w:bCs/>
                <w:sz w:val="24"/>
                <w:szCs w:val="24"/>
                <w:lang w:val="sv-SE"/>
              </w:rPr>
            </w:pPr>
          </w:p>
          <w:p w14:paraId="00484ABE" w14:textId="77777777" w:rsidR="00A45728" w:rsidRDefault="00A45728" w:rsidP="00087FBD">
            <w:pPr>
              <w:pStyle w:val="TableParagraph"/>
              <w:spacing w:line="264" w:lineRule="exact"/>
              <w:ind w:left="100"/>
              <w:rPr>
                <w:rFonts w:eastAsia="Book Antiqua" w:cs="Book Antiqua"/>
                <w:bCs/>
                <w:sz w:val="24"/>
                <w:szCs w:val="24"/>
                <w:lang w:val="sv-SE"/>
              </w:rPr>
            </w:pPr>
          </w:p>
          <w:p w14:paraId="569658B1" w14:textId="77777777" w:rsidR="00500C82" w:rsidRDefault="00500C82" w:rsidP="00500C82">
            <w:pPr>
              <w:pStyle w:val="TableParagraph"/>
              <w:spacing w:line="264" w:lineRule="exact"/>
              <w:ind w:left="99"/>
              <w:rPr>
                <w:rFonts w:eastAsia="Book Antiqua" w:cs="Book Antiqua"/>
                <w:bCs/>
                <w:i/>
                <w:sz w:val="24"/>
                <w:szCs w:val="24"/>
                <w:lang w:val="sv-SE"/>
              </w:rPr>
            </w:pPr>
            <w:r w:rsidRPr="00500C82">
              <w:rPr>
                <w:rFonts w:eastAsia="Book Antiqua" w:cs="Book Antiqua"/>
                <w:bCs/>
                <w:i/>
                <w:sz w:val="24"/>
                <w:szCs w:val="24"/>
                <w:lang w:val="sv-SE"/>
              </w:rPr>
              <w:lastRenderedPageBreak/>
              <w:t>Vem har det yttersta ansvaret för att risknivån är acceptabel och att riskerna hanteras?</w:t>
            </w:r>
          </w:p>
          <w:p w14:paraId="78CB07EF" w14:textId="77777777" w:rsidR="0088542B" w:rsidRDefault="0088542B" w:rsidP="00500C82">
            <w:pPr>
              <w:pStyle w:val="TableParagraph"/>
              <w:spacing w:line="264" w:lineRule="exact"/>
              <w:ind w:left="99"/>
              <w:rPr>
                <w:rFonts w:eastAsia="Book Antiqua" w:cs="Book Antiqua"/>
                <w:bCs/>
                <w:i/>
                <w:sz w:val="24"/>
                <w:szCs w:val="24"/>
                <w:lang w:val="sv-SE"/>
              </w:rPr>
            </w:pPr>
          </w:p>
          <w:p w14:paraId="1FFC5057" w14:textId="32C9B7C3" w:rsidR="0088542B" w:rsidRPr="00500C82" w:rsidRDefault="0088542B" w:rsidP="00500C82">
            <w:pPr>
              <w:pStyle w:val="TableParagraph"/>
              <w:spacing w:line="264" w:lineRule="exact"/>
              <w:ind w:left="99"/>
              <w:rPr>
                <w:rFonts w:eastAsia="Book Antiqua" w:cs="Book Antiqua"/>
                <w:bCs/>
                <w:i/>
                <w:sz w:val="24"/>
                <w:szCs w:val="24"/>
                <w:lang w:val="sv-SE"/>
              </w:rPr>
            </w:pPr>
            <w:r w:rsidRPr="0088542B">
              <w:rPr>
                <w:rFonts w:eastAsia="Book Antiqua" w:cs="Book Antiqua"/>
                <w:bCs/>
                <w:i/>
                <w:sz w:val="24"/>
                <w:szCs w:val="24"/>
                <w:lang w:val="sv-SE"/>
              </w:rPr>
              <w:t>Är det olika personer som arbetar med arbetsmiljö- respektive yttre miljöfrågor?</w:t>
            </w:r>
          </w:p>
          <w:p w14:paraId="60D559C9" w14:textId="77777777" w:rsidR="00500C82" w:rsidRPr="00500C82" w:rsidRDefault="00500C82" w:rsidP="00500C82">
            <w:pPr>
              <w:pStyle w:val="TableParagraph"/>
              <w:spacing w:line="264" w:lineRule="exact"/>
              <w:ind w:left="99"/>
              <w:rPr>
                <w:rFonts w:eastAsia="Book Antiqua" w:cs="Book Antiqua"/>
                <w:bCs/>
                <w:i/>
                <w:sz w:val="24"/>
                <w:szCs w:val="24"/>
                <w:lang w:val="sv-SE"/>
              </w:rPr>
            </w:pPr>
          </w:p>
          <w:p w14:paraId="73E26BE7" w14:textId="77777777" w:rsidR="00500C82" w:rsidRPr="00500C82" w:rsidRDefault="00500C82" w:rsidP="00500C82">
            <w:pPr>
              <w:pStyle w:val="TableParagraph"/>
              <w:spacing w:line="264" w:lineRule="exact"/>
              <w:ind w:left="99"/>
              <w:rPr>
                <w:rFonts w:eastAsia="Book Antiqua" w:cs="Book Antiqua"/>
                <w:bCs/>
                <w:i/>
                <w:sz w:val="24"/>
                <w:szCs w:val="24"/>
                <w:lang w:val="sv-SE"/>
              </w:rPr>
            </w:pPr>
            <w:r w:rsidRPr="00500C82">
              <w:rPr>
                <w:rFonts w:eastAsia="Book Antiqua" w:cs="Book Antiqua"/>
                <w:bCs/>
                <w:i/>
                <w:sz w:val="24"/>
                <w:szCs w:val="24"/>
                <w:lang w:val="sv-SE"/>
              </w:rPr>
              <w:t>Finns det någon som har en överblick över alla delarna av riskhanteringsarbetet?</w:t>
            </w:r>
          </w:p>
          <w:p w14:paraId="50526EBC" w14:textId="77777777" w:rsidR="00500C82" w:rsidRPr="00500C82" w:rsidRDefault="00500C82" w:rsidP="00500C82">
            <w:pPr>
              <w:pStyle w:val="TableParagraph"/>
              <w:spacing w:line="264" w:lineRule="exact"/>
              <w:ind w:left="99"/>
              <w:rPr>
                <w:rFonts w:eastAsia="Book Antiqua" w:cs="Book Antiqua"/>
                <w:bCs/>
                <w:i/>
                <w:sz w:val="24"/>
                <w:szCs w:val="24"/>
                <w:lang w:val="sv-SE"/>
              </w:rPr>
            </w:pPr>
          </w:p>
          <w:p w14:paraId="27550B48" w14:textId="77777777" w:rsidR="00500C82" w:rsidRDefault="00500C82" w:rsidP="00500C82">
            <w:pPr>
              <w:pStyle w:val="TableParagraph"/>
              <w:spacing w:line="264" w:lineRule="exact"/>
              <w:ind w:left="100"/>
              <w:rPr>
                <w:rFonts w:eastAsia="Book Antiqua" w:cs="Book Antiqua"/>
                <w:bCs/>
                <w:i/>
                <w:sz w:val="24"/>
                <w:szCs w:val="24"/>
                <w:lang w:val="sv-SE"/>
              </w:rPr>
            </w:pPr>
            <w:r w:rsidRPr="00500C82">
              <w:rPr>
                <w:rFonts w:eastAsia="Book Antiqua" w:cs="Book Antiqua"/>
                <w:bCs/>
                <w:i/>
                <w:sz w:val="24"/>
                <w:szCs w:val="24"/>
                <w:lang w:val="sv-SE"/>
              </w:rPr>
              <w:t>Finns ansvaret för riskhantering beskrivet i befattningsbeskrivningar och i handlingsprogrammet?</w:t>
            </w:r>
          </w:p>
          <w:p w14:paraId="30C9AB55" w14:textId="4E297407" w:rsidR="006362F6" w:rsidRPr="00500C82" w:rsidRDefault="006362F6" w:rsidP="00500C82">
            <w:pPr>
              <w:pStyle w:val="TableParagraph"/>
              <w:spacing w:line="264" w:lineRule="exact"/>
              <w:ind w:left="100"/>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06C7053A" w14:textId="45B46EC6" w:rsidR="00C34666" w:rsidRPr="00E50626" w:rsidRDefault="00C34666" w:rsidP="00C34666">
            <w:pPr>
              <w:rPr>
                <w:i/>
                <w:sz w:val="24"/>
                <w:lang w:val="sv-SE"/>
              </w:rPr>
            </w:pPr>
          </w:p>
          <w:p w14:paraId="30C9AB5A" w14:textId="429FE123" w:rsidR="00500C82" w:rsidRPr="00500C82" w:rsidRDefault="00500C82" w:rsidP="00087FBD">
            <w:pPr>
              <w:pStyle w:val="TableParagraph"/>
              <w:spacing w:line="264" w:lineRule="exact"/>
              <w:ind w:left="99"/>
              <w:rPr>
                <w:rFonts w:eastAsia="Book Antiqua" w:cs="Book Antiqua"/>
                <w:bCs/>
                <w:sz w:val="24"/>
                <w:szCs w:val="24"/>
                <w:lang w:val="sv-SE"/>
              </w:rPr>
            </w:pPr>
          </w:p>
        </w:tc>
      </w:tr>
      <w:tr w:rsidR="00FA5542" w:rsidRPr="00500C82" w14:paraId="0117FBF7" w14:textId="77777777" w:rsidTr="000D10EE">
        <w:tc>
          <w:tcPr>
            <w:tcW w:w="4650" w:type="dxa"/>
            <w:tcBorders>
              <w:top w:val="single" w:sz="7" w:space="0" w:color="000000"/>
              <w:left w:val="single" w:sz="7" w:space="0" w:color="000000"/>
              <w:bottom w:val="single" w:sz="7" w:space="0" w:color="000000"/>
              <w:right w:val="single" w:sz="7" w:space="0" w:color="000000"/>
            </w:tcBorders>
          </w:tcPr>
          <w:p w14:paraId="7960267A" w14:textId="69F05AC8" w:rsidR="00FA5542" w:rsidRDefault="00FA5542" w:rsidP="00A25C3C">
            <w:pPr>
              <w:pStyle w:val="TableParagraph"/>
              <w:spacing w:line="264" w:lineRule="exact"/>
              <w:ind w:left="100"/>
              <w:rPr>
                <w:rFonts w:eastAsia="Book Antiqua" w:cs="Book Antiqua"/>
                <w:bCs/>
                <w:i/>
                <w:sz w:val="24"/>
                <w:szCs w:val="24"/>
                <w:lang w:val="sv-SE"/>
              </w:rPr>
            </w:pPr>
            <w:r>
              <w:rPr>
                <w:rFonts w:eastAsia="Book Antiqua" w:cs="Book Antiqua"/>
                <w:bCs/>
                <w:sz w:val="24"/>
                <w:szCs w:val="24"/>
                <w:lang w:val="sv-SE"/>
              </w:rPr>
              <w:t>3</w:t>
            </w:r>
            <w:r w:rsidRPr="00500C82">
              <w:rPr>
                <w:rFonts w:eastAsia="Book Antiqua" w:cs="Book Antiqua"/>
                <w:bCs/>
                <w:sz w:val="24"/>
                <w:szCs w:val="24"/>
                <w:lang w:val="sv-SE"/>
              </w:rPr>
              <w:t>.</w:t>
            </w:r>
            <w:r>
              <w:rPr>
                <w:rFonts w:eastAsia="Book Antiqua" w:cs="Book Antiqua"/>
                <w:bCs/>
                <w:sz w:val="24"/>
                <w:szCs w:val="24"/>
                <w:lang w:val="sv-SE"/>
              </w:rPr>
              <w:t>2</w:t>
            </w:r>
            <w:r w:rsidRPr="00500C82">
              <w:rPr>
                <w:rFonts w:eastAsia="Book Antiqua" w:cs="Book Antiqua"/>
                <w:bCs/>
                <w:sz w:val="24"/>
                <w:szCs w:val="24"/>
                <w:lang w:val="sv-SE"/>
              </w:rPr>
              <w:t xml:space="preserve"> Finns det </w:t>
            </w:r>
            <w:r>
              <w:rPr>
                <w:rFonts w:eastAsia="Book Antiqua" w:cs="Book Antiqua"/>
                <w:bCs/>
                <w:sz w:val="24"/>
                <w:szCs w:val="24"/>
                <w:lang w:val="sv-SE"/>
              </w:rPr>
              <w:t xml:space="preserve">tillräckligt med </w:t>
            </w:r>
            <w:r w:rsidRPr="00500C82">
              <w:rPr>
                <w:rFonts w:eastAsia="Book Antiqua" w:cs="Book Antiqua"/>
                <w:bCs/>
                <w:sz w:val="24"/>
                <w:szCs w:val="24"/>
                <w:lang w:val="sv-SE"/>
              </w:rPr>
              <w:t xml:space="preserve">resurser </w:t>
            </w:r>
            <w:r>
              <w:rPr>
                <w:rFonts w:eastAsia="Book Antiqua" w:cs="Book Antiqua"/>
                <w:bCs/>
                <w:sz w:val="24"/>
                <w:szCs w:val="24"/>
                <w:lang w:val="sv-SE"/>
              </w:rPr>
              <w:t>för att regelbundet genomföra riskanalyser</w:t>
            </w:r>
            <w:r w:rsidRPr="00500C82">
              <w:rPr>
                <w:rFonts w:eastAsia="Book Antiqua" w:cs="Book Antiqua"/>
                <w:bCs/>
                <w:sz w:val="24"/>
                <w:szCs w:val="24"/>
                <w:lang w:val="sv-SE"/>
              </w:rPr>
              <w:t>?</w:t>
            </w:r>
            <w:r w:rsidRPr="00500C82">
              <w:rPr>
                <w:rFonts w:eastAsia="Book Antiqua" w:cs="Book Antiqua"/>
                <w:bCs/>
                <w:i/>
                <w:sz w:val="24"/>
                <w:szCs w:val="24"/>
                <w:lang w:val="sv-SE"/>
              </w:rPr>
              <w:t xml:space="preserve"> </w:t>
            </w:r>
          </w:p>
          <w:p w14:paraId="78B106A2" w14:textId="77777777" w:rsidR="00FA5542" w:rsidRDefault="00FA5542" w:rsidP="00A25C3C">
            <w:pPr>
              <w:pStyle w:val="TableParagraph"/>
              <w:spacing w:line="264" w:lineRule="exact"/>
              <w:ind w:left="100"/>
              <w:rPr>
                <w:rFonts w:eastAsia="Book Antiqua" w:cs="Book Antiqua"/>
                <w:bCs/>
                <w:i/>
                <w:sz w:val="24"/>
                <w:szCs w:val="24"/>
                <w:lang w:val="sv-SE"/>
              </w:rPr>
            </w:pPr>
          </w:p>
          <w:p w14:paraId="3EBB434C" w14:textId="77777777" w:rsidR="00FA5542" w:rsidRDefault="00FA5542" w:rsidP="00A25C3C">
            <w:pPr>
              <w:pStyle w:val="TableParagraph"/>
              <w:spacing w:line="264" w:lineRule="exact"/>
              <w:ind w:left="100"/>
              <w:rPr>
                <w:rFonts w:eastAsia="Book Antiqua" w:cs="Book Antiqua"/>
                <w:bCs/>
                <w:i/>
                <w:sz w:val="24"/>
                <w:szCs w:val="24"/>
                <w:lang w:val="sv-SE"/>
              </w:rPr>
            </w:pPr>
            <w:r>
              <w:rPr>
                <w:rFonts w:eastAsia="Book Antiqua" w:cs="Book Antiqua"/>
                <w:bCs/>
                <w:i/>
                <w:sz w:val="24"/>
                <w:szCs w:val="24"/>
                <w:lang w:val="sv-SE"/>
              </w:rPr>
              <w:t>Hur vet ni det</w:t>
            </w:r>
            <w:r w:rsidRPr="00500C82">
              <w:rPr>
                <w:rFonts w:eastAsia="Book Antiqua" w:cs="Book Antiqua"/>
                <w:bCs/>
                <w:i/>
                <w:sz w:val="24"/>
                <w:szCs w:val="24"/>
                <w:lang w:val="sv-SE"/>
              </w:rPr>
              <w:t>?</w:t>
            </w:r>
          </w:p>
          <w:p w14:paraId="3A587FD8" w14:textId="59C391BF" w:rsidR="000D10EE" w:rsidRPr="00500C82" w:rsidRDefault="000D10EE" w:rsidP="00A25C3C">
            <w:pPr>
              <w:pStyle w:val="TableParagraph"/>
              <w:spacing w:line="264" w:lineRule="exact"/>
              <w:ind w:left="100"/>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16C43AFF" w14:textId="77777777" w:rsidR="00FA5542" w:rsidRPr="00500C82" w:rsidRDefault="00FA5542" w:rsidP="00A25C3C">
            <w:pPr>
              <w:pStyle w:val="TableParagraph"/>
              <w:spacing w:line="264" w:lineRule="exact"/>
              <w:ind w:left="99"/>
              <w:rPr>
                <w:rFonts w:eastAsia="Book Antiqua" w:cs="Book Antiqua"/>
                <w:bCs/>
                <w:i/>
                <w:sz w:val="24"/>
                <w:szCs w:val="24"/>
                <w:lang w:val="sv-SE"/>
              </w:rPr>
            </w:pPr>
          </w:p>
        </w:tc>
      </w:tr>
      <w:tr w:rsidR="00500C82" w:rsidRPr="004F21AF" w14:paraId="30C9AB7A" w14:textId="77777777" w:rsidTr="006362F6">
        <w:tc>
          <w:tcPr>
            <w:tcW w:w="9298" w:type="dxa"/>
            <w:gridSpan w:val="2"/>
            <w:tcBorders>
              <w:top w:val="single" w:sz="7" w:space="0" w:color="000000"/>
              <w:left w:val="single" w:sz="7" w:space="0" w:color="000000"/>
              <w:bottom w:val="single" w:sz="7" w:space="0" w:color="000000"/>
              <w:right w:val="single" w:sz="7" w:space="0" w:color="000000"/>
            </w:tcBorders>
          </w:tcPr>
          <w:p w14:paraId="30C9AB79" w14:textId="0BB9DB98" w:rsidR="00500C82" w:rsidRPr="006362F6" w:rsidRDefault="00FA5542" w:rsidP="006362F6">
            <w:pPr>
              <w:pStyle w:val="TableParagraph"/>
              <w:tabs>
                <w:tab w:val="left" w:pos="460"/>
              </w:tabs>
              <w:spacing w:before="12"/>
              <w:ind w:left="100"/>
              <w:rPr>
                <w:rFonts w:asciiTheme="majorHAnsi" w:hAnsiTheme="majorHAnsi"/>
                <w:b/>
                <w:sz w:val="24"/>
                <w:szCs w:val="24"/>
                <w:lang w:val="sv-SE"/>
              </w:rPr>
            </w:pPr>
            <w:proofErr w:type="gramStart"/>
            <w:r w:rsidRPr="006362F6">
              <w:rPr>
                <w:rFonts w:asciiTheme="majorHAnsi" w:eastAsia="Book Antiqua" w:hAnsiTheme="majorHAnsi" w:cs="Book Antiqua"/>
                <w:b/>
                <w:bCs/>
                <w:sz w:val="24"/>
                <w:szCs w:val="24"/>
                <w:lang w:val="sv-SE"/>
              </w:rPr>
              <w:t>4</w:t>
            </w:r>
            <w:r w:rsidR="006362F6" w:rsidRPr="006362F6">
              <w:rPr>
                <w:rFonts w:asciiTheme="majorHAnsi" w:eastAsia="Book Antiqua" w:hAnsiTheme="majorHAnsi" w:cs="Book Antiqua"/>
                <w:b/>
                <w:bCs/>
                <w:sz w:val="24"/>
                <w:szCs w:val="24"/>
                <w:lang w:val="sv-SE"/>
              </w:rPr>
              <w:t xml:space="preserve"> </w:t>
            </w:r>
            <w:r w:rsidR="006362F6">
              <w:rPr>
                <w:rFonts w:asciiTheme="majorHAnsi" w:eastAsia="Book Antiqua" w:hAnsiTheme="majorHAnsi" w:cs="Book Antiqua"/>
                <w:b/>
                <w:bCs/>
                <w:sz w:val="24"/>
                <w:szCs w:val="24"/>
                <w:lang w:val="sv-SE"/>
              </w:rPr>
              <w:t xml:space="preserve"> </w:t>
            </w:r>
            <w:r w:rsidR="00500C82" w:rsidRPr="006362F6">
              <w:rPr>
                <w:rFonts w:asciiTheme="majorHAnsi" w:eastAsia="Book Antiqua" w:hAnsiTheme="majorHAnsi" w:cs="Book Antiqua"/>
                <w:b/>
                <w:bCs/>
                <w:sz w:val="24"/>
                <w:szCs w:val="24"/>
                <w:lang w:val="sv-SE"/>
              </w:rPr>
              <w:t>Identifiering</w:t>
            </w:r>
            <w:proofErr w:type="gramEnd"/>
            <w:r w:rsidR="00500C82" w:rsidRPr="006362F6">
              <w:rPr>
                <w:rFonts w:asciiTheme="majorHAnsi" w:eastAsia="Book Antiqua" w:hAnsiTheme="majorHAnsi" w:cs="Book Antiqua"/>
                <w:b/>
                <w:bCs/>
                <w:sz w:val="24"/>
                <w:szCs w:val="24"/>
                <w:lang w:val="sv-SE"/>
              </w:rPr>
              <w:t xml:space="preserve"> och bedömning av risker</w:t>
            </w:r>
          </w:p>
        </w:tc>
      </w:tr>
      <w:tr w:rsidR="00B90508" w:rsidRPr="004F21AF" w14:paraId="7E51509F" w14:textId="77777777" w:rsidTr="006362F6">
        <w:tc>
          <w:tcPr>
            <w:tcW w:w="4650" w:type="dxa"/>
            <w:tcBorders>
              <w:top w:val="single" w:sz="7" w:space="0" w:color="000000"/>
              <w:left w:val="single" w:sz="7" w:space="0" w:color="000000"/>
              <w:bottom w:val="single" w:sz="7" w:space="0" w:color="000000"/>
              <w:right w:val="single" w:sz="7" w:space="0" w:color="000000"/>
            </w:tcBorders>
          </w:tcPr>
          <w:p w14:paraId="790983C0" w14:textId="7E2B454E" w:rsidR="00B90508" w:rsidRDefault="00FA5542" w:rsidP="00B90508">
            <w:pPr>
              <w:pStyle w:val="TableParagraph"/>
              <w:spacing w:line="264" w:lineRule="exact"/>
              <w:ind w:left="100"/>
              <w:rPr>
                <w:rFonts w:eastAsia="Book Antiqua" w:cs="Book Antiqua"/>
                <w:bCs/>
                <w:sz w:val="24"/>
                <w:szCs w:val="24"/>
                <w:lang w:val="sv-SE"/>
              </w:rPr>
            </w:pPr>
            <w:r>
              <w:rPr>
                <w:rFonts w:eastAsia="Book Antiqua" w:cs="Book Antiqua"/>
                <w:bCs/>
                <w:sz w:val="24"/>
                <w:szCs w:val="24"/>
                <w:lang w:val="sv-SE"/>
              </w:rPr>
              <w:t>4</w:t>
            </w:r>
            <w:r w:rsidR="00B90508" w:rsidRPr="00500C82">
              <w:rPr>
                <w:rFonts w:eastAsia="Book Antiqua" w:cs="Book Antiqua"/>
                <w:bCs/>
                <w:sz w:val="24"/>
                <w:szCs w:val="24"/>
                <w:lang w:val="sv-SE"/>
              </w:rPr>
              <w:t xml:space="preserve">.3 </w:t>
            </w:r>
            <w:r w:rsidR="00B90508" w:rsidRPr="00DC12A8">
              <w:rPr>
                <w:rFonts w:eastAsia="Book Antiqua" w:cs="Book Antiqua"/>
                <w:bCs/>
                <w:sz w:val="24"/>
                <w:szCs w:val="24"/>
                <w:lang w:val="sv-SE"/>
              </w:rPr>
              <w:t>Vem är ansvarig för att riskerna för allvarliga kemikalieolyckor identifieras, bedöms och förebyggs</w:t>
            </w:r>
            <w:r w:rsidR="00B90508">
              <w:rPr>
                <w:rFonts w:eastAsia="Book Antiqua" w:cs="Book Antiqua"/>
                <w:bCs/>
                <w:sz w:val="24"/>
                <w:szCs w:val="24"/>
                <w:lang w:val="sv-SE"/>
              </w:rPr>
              <w:t>?</w:t>
            </w:r>
          </w:p>
          <w:p w14:paraId="1E34A785" w14:textId="77777777" w:rsidR="00B90508" w:rsidRDefault="00B90508" w:rsidP="002F691A">
            <w:pPr>
              <w:pStyle w:val="TableParagraph"/>
              <w:spacing w:line="264" w:lineRule="exact"/>
              <w:ind w:left="100"/>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650B51E3" w14:textId="77777777" w:rsidR="00B90508" w:rsidRPr="00D93ED8" w:rsidRDefault="00B90508" w:rsidP="00C34666">
            <w:pPr>
              <w:rPr>
                <w:rFonts w:eastAsia="Book Antiqua" w:cs="Book Antiqua"/>
                <w:bCs/>
                <w:sz w:val="24"/>
                <w:szCs w:val="24"/>
                <w:lang w:val="sv-SE"/>
              </w:rPr>
            </w:pPr>
          </w:p>
        </w:tc>
      </w:tr>
      <w:tr w:rsidR="00B90508" w:rsidRPr="004F21AF" w14:paraId="740FC263" w14:textId="77777777" w:rsidTr="006362F6">
        <w:tc>
          <w:tcPr>
            <w:tcW w:w="4650" w:type="dxa"/>
            <w:tcBorders>
              <w:top w:val="single" w:sz="7" w:space="0" w:color="000000"/>
              <w:left w:val="single" w:sz="7" w:space="0" w:color="000000"/>
              <w:bottom w:val="single" w:sz="7" w:space="0" w:color="000000"/>
              <w:right w:val="single" w:sz="7" w:space="0" w:color="000000"/>
            </w:tcBorders>
          </w:tcPr>
          <w:p w14:paraId="37885B6F" w14:textId="77777777" w:rsidR="00B90508" w:rsidRDefault="00FA5542" w:rsidP="002F691A">
            <w:pPr>
              <w:pStyle w:val="TableParagraph"/>
              <w:spacing w:line="264" w:lineRule="exact"/>
              <w:ind w:left="100"/>
              <w:rPr>
                <w:rFonts w:eastAsia="Book Antiqua" w:cs="Book Antiqua"/>
                <w:bCs/>
                <w:sz w:val="24"/>
                <w:szCs w:val="24"/>
                <w:lang w:val="sv-SE"/>
              </w:rPr>
            </w:pPr>
            <w:r>
              <w:rPr>
                <w:rFonts w:eastAsia="Book Antiqua" w:cs="Book Antiqua"/>
                <w:bCs/>
                <w:sz w:val="24"/>
                <w:szCs w:val="24"/>
                <w:lang w:val="sv-SE"/>
              </w:rPr>
              <w:t>4</w:t>
            </w:r>
            <w:r w:rsidR="00B90508">
              <w:rPr>
                <w:rFonts w:eastAsia="Book Antiqua" w:cs="Book Antiqua"/>
                <w:bCs/>
                <w:sz w:val="24"/>
                <w:szCs w:val="24"/>
                <w:lang w:val="sv-SE"/>
              </w:rPr>
              <w:t>.4 Vilka kunskaper och kompetenser behövs för att leda arbetet med riskanalyser?</w:t>
            </w:r>
          </w:p>
          <w:p w14:paraId="108ED7D4" w14:textId="437696EA" w:rsidR="006362F6" w:rsidRDefault="006362F6" w:rsidP="002F691A">
            <w:pPr>
              <w:pStyle w:val="TableParagraph"/>
              <w:spacing w:line="264" w:lineRule="exact"/>
              <w:ind w:left="100"/>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52FAA16D" w14:textId="77777777" w:rsidR="00B90508" w:rsidRPr="00D93ED8" w:rsidRDefault="00B90508" w:rsidP="00C34666">
            <w:pPr>
              <w:rPr>
                <w:rFonts w:eastAsia="Book Antiqua" w:cs="Book Antiqua"/>
                <w:bCs/>
                <w:sz w:val="24"/>
                <w:szCs w:val="24"/>
                <w:lang w:val="sv-SE"/>
              </w:rPr>
            </w:pPr>
          </w:p>
        </w:tc>
      </w:tr>
      <w:tr w:rsidR="00B90508" w:rsidRPr="004F21AF" w14:paraId="7FDDC511" w14:textId="77777777" w:rsidTr="006362F6">
        <w:tc>
          <w:tcPr>
            <w:tcW w:w="4650" w:type="dxa"/>
            <w:tcBorders>
              <w:top w:val="single" w:sz="7" w:space="0" w:color="000000"/>
              <w:left w:val="single" w:sz="7" w:space="0" w:color="000000"/>
              <w:bottom w:val="single" w:sz="7" w:space="0" w:color="000000"/>
              <w:right w:val="single" w:sz="7" w:space="0" w:color="000000"/>
            </w:tcBorders>
          </w:tcPr>
          <w:p w14:paraId="464314C2" w14:textId="77777777" w:rsidR="00B90508" w:rsidRDefault="00FA5542" w:rsidP="00B90508">
            <w:pPr>
              <w:pStyle w:val="TableParagraph"/>
              <w:spacing w:line="264" w:lineRule="exact"/>
              <w:ind w:left="100"/>
              <w:rPr>
                <w:rFonts w:eastAsia="Book Antiqua" w:cs="Book Antiqua"/>
                <w:bCs/>
                <w:sz w:val="24"/>
                <w:szCs w:val="24"/>
                <w:lang w:val="sv-SE"/>
              </w:rPr>
            </w:pPr>
            <w:r>
              <w:rPr>
                <w:rFonts w:eastAsia="Book Antiqua" w:cs="Book Antiqua"/>
                <w:bCs/>
                <w:sz w:val="24"/>
                <w:szCs w:val="24"/>
                <w:lang w:val="sv-SE"/>
              </w:rPr>
              <w:t>4</w:t>
            </w:r>
            <w:r w:rsidR="00B90508">
              <w:rPr>
                <w:rFonts w:eastAsia="Book Antiqua" w:cs="Book Antiqua"/>
                <w:bCs/>
                <w:sz w:val="24"/>
                <w:szCs w:val="24"/>
                <w:lang w:val="sv-SE"/>
              </w:rPr>
              <w:t xml:space="preserve">.5 </w:t>
            </w:r>
            <w:r w:rsidR="00B90508" w:rsidRPr="00B90508">
              <w:rPr>
                <w:rFonts w:eastAsia="Book Antiqua" w:cs="Book Antiqua"/>
                <w:bCs/>
                <w:sz w:val="24"/>
                <w:szCs w:val="24"/>
                <w:lang w:val="sv-SE"/>
              </w:rPr>
              <w:t>Vilka kunskaper/kompetenser behöver finnas i gruppen som ska arbeta med riskanalysen?</w:t>
            </w:r>
          </w:p>
          <w:p w14:paraId="1BA15078" w14:textId="6A472428" w:rsidR="006362F6" w:rsidRDefault="006362F6" w:rsidP="00B90508">
            <w:pPr>
              <w:pStyle w:val="TableParagraph"/>
              <w:spacing w:line="264" w:lineRule="exact"/>
              <w:ind w:left="100"/>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1698D2DA" w14:textId="77777777" w:rsidR="00B90508" w:rsidRPr="00D93ED8" w:rsidRDefault="00B90508" w:rsidP="00C34666">
            <w:pPr>
              <w:rPr>
                <w:rFonts w:eastAsia="Book Antiqua" w:cs="Book Antiqua"/>
                <w:bCs/>
                <w:sz w:val="24"/>
                <w:szCs w:val="24"/>
                <w:lang w:val="sv-SE"/>
              </w:rPr>
            </w:pPr>
          </w:p>
        </w:tc>
      </w:tr>
      <w:tr w:rsidR="00A8504D" w:rsidRPr="004F21AF" w14:paraId="11E7DFB7" w14:textId="77777777" w:rsidTr="006362F6">
        <w:tc>
          <w:tcPr>
            <w:tcW w:w="4650" w:type="dxa"/>
            <w:tcBorders>
              <w:top w:val="single" w:sz="7" w:space="0" w:color="000000"/>
              <w:left w:val="single" w:sz="7" w:space="0" w:color="000000"/>
              <w:bottom w:val="single" w:sz="7" w:space="0" w:color="000000"/>
              <w:right w:val="single" w:sz="7" w:space="0" w:color="000000"/>
            </w:tcBorders>
          </w:tcPr>
          <w:p w14:paraId="1DE79655" w14:textId="1143C311" w:rsidR="00A8504D" w:rsidRDefault="00FA5542" w:rsidP="00B90508">
            <w:pPr>
              <w:pStyle w:val="TableParagraph"/>
              <w:spacing w:line="264" w:lineRule="exact"/>
              <w:ind w:left="100"/>
              <w:rPr>
                <w:rFonts w:eastAsia="Book Antiqua" w:cs="Book Antiqua"/>
                <w:bCs/>
                <w:sz w:val="24"/>
                <w:szCs w:val="24"/>
                <w:lang w:val="sv-SE"/>
              </w:rPr>
            </w:pPr>
            <w:r>
              <w:rPr>
                <w:rFonts w:eastAsia="Book Antiqua" w:cs="Book Antiqua"/>
                <w:bCs/>
                <w:sz w:val="24"/>
                <w:szCs w:val="24"/>
                <w:lang w:val="sv-SE"/>
              </w:rPr>
              <w:t>4</w:t>
            </w:r>
            <w:r w:rsidR="00A8504D">
              <w:rPr>
                <w:rFonts w:eastAsia="Book Antiqua" w:cs="Book Antiqua"/>
                <w:bCs/>
                <w:sz w:val="24"/>
                <w:szCs w:val="24"/>
                <w:lang w:val="sv-SE"/>
              </w:rPr>
              <w:t xml:space="preserve">.6 </w:t>
            </w:r>
            <w:r w:rsidR="00A8504D" w:rsidRPr="00A8504D">
              <w:rPr>
                <w:rFonts w:eastAsia="Book Antiqua" w:cs="Book Antiqua"/>
                <w:bCs/>
                <w:sz w:val="24"/>
                <w:szCs w:val="24"/>
                <w:lang w:val="sv-SE"/>
              </w:rPr>
              <w:t>Hur förbereds alla deltagarna i riskanalysgruppen inför en riskanalys?</w:t>
            </w:r>
          </w:p>
          <w:p w14:paraId="587F01E9" w14:textId="77777777" w:rsidR="00A8504D" w:rsidRDefault="00A8504D" w:rsidP="00B90508">
            <w:pPr>
              <w:pStyle w:val="TableParagraph"/>
              <w:spacing w:line="264" w:lineRule="exact"/>
              <w:ind w:left="100"/>
              <w:rPr>
                <w:rFonts w:eastAsia="Book Antiqua" w:cs="Book Antiqua"/>
                <w:bCs/>
                <w:sz w:val="24"/>
                <w:szCs w:val="24"/>
                <w:lang w:val="sv-SE"/>
              </w:rPr>
            </w:pPr>
          </w:p>
          <w:p w14:paraId="1B7928FB" w14:textId="77777777" w:rsidR="00A8504D" w:rsidRPr="00157E02" w:rsidRDefault="00A8504D" w:rsidP="00A8504D">
            <w:pPr>
              <w:pStyle w:val="TableParagraph"/>
              <w:spacing w:before="11" w:line="239" w:lineRule="auto"/>
              <w:ind w:left="99" w:right="139"/>
              <w:rPr>
                <w:rFonts w:eastAsia="Book Antiqua" w:cs="Book Antiqua"/>
                <w:color w:val="FF0000"/>
                <w:sz w:val="24"/>
                <w:szCs w:val="24"/>
                <w:lang w:val="sv-SE"/>
              </w:rPr>
            </w:pPr>
            <w:r w:rsidRPr="00157E02">
              <w:rPr>
                <w:rFonts w:eastAsia="Book Antiqua" w:cs="Book Antiqua"/>
                <w:i/>
                <w:color w:val="FF0000"/>
                <w:spacing w:val="-1"/>
                <w:sz w:val="24"/>
                <w:szCs w:val="24"/>
                <w:lang w:val="sv-SE"/>
              </w:rPr>
              <w:t>E</w:t>
            </w:r>
            <w:r w:rsidRPr="00157E02">
              <w:rPr>
                <w:rFonts w:eastAsia="Book Antiqua" w:cs="Book Antiqua"/>
                <w:i/>
                <w:color w:val="FF0000"/>
                <w:sz w:val="24"/>
                <w:szCs w:val="24"/>
                <w:lang w:val="sv-SE"/>
              </w:rPr>
              <w:t>n proce</w:t>
            </w:r>
            <w:r w:rsidRPr="00157E02">
              <w:rPr>
                <w:rFonts w:eastAsia="Book Antiqua" w:cs="Book Antiqua"/>
                <w:i/>
                <w:color w:val="FF0000"/>
                <w:spacing w:val="-3"/>
                <w:sz w:val="24"/>
                <w:szCs w:val="24"/>
                <w:lang w:val="sv-SE"/>
              </w:rPr>
              <w:t>s</w:t>
            </w:r>
            <w:r w:rsidRPr="00157E02">
              <w:rPr>
                <w:rFonts w:eastAsia="Book Antiqua" w:cs="Book Antiqua"/>
                <w:i/>
                <w:color w:val="FF0000"/>
                <w:sz w:val="24"/>
                <w:szCs w:val="24"/>
                <w:lang w:val="sv-SE"/>
              </w:rPr>
              <w:t>s</w:t>
            </w:r>
            <w:r w:rsidRPr="00157E02">
              <w:rPr>
                <w:rFonts w:eastAsia="Book Antiqua" w:cs="Book Antiqua"/>
                <w:i/>
                <w:color w:val="FF0000"/>
                <w:spacing w:val="1"/>
                <w:sz w:val="24"/>
                <w:szCs w:val="24"/>
                <w:lang w:val="sv-SE"/>
              </w:rPr>
              <w:t>b</w:t>
            </w:r>
            <w:r w:rsidRPr="00157E02">
              <w:rPr>
                <w:rFonts w:eastAsia="Book Antiqua" w:cs="Book Antiqua"/>
                <w:i/>
                <w:color w:val="FF0000"/>
                <w:spacing w:val="-3"/>
                <w:sz w:val="24"/>
                <w:szCs w:val="24"/>
                <w:lang w:val="sv-SE"/>
              </w:rPr>
              <w:t>e</w:t>
            </w:r>
            <w:r w:rsidRPr="00157E02">
              <w:rPr>
                <w:rFonts w:eastAsia="Book Antiqua" w:cs="Book Antiqua"/>
                <w:i/>
                <w:color w:val="FF0000"/>
                <w:sz w:val="24"/>
                <w:szCs w:val="24"/>
                <w:lang w:val="sv-SE"/>
              </w:rPr>
              <w:t>sk</w:t>
            </w:r>
            <w:r w:rsidRPr="00157E02">
              <w:rPr>
                <w:rFonts w:eastAsia="Book Antiqua" w:cs="Book Antiqua"/>
                <w:i/>
                <w:color w:val="FF0000"/>
                <w:spacing w:val="-3"/>
                <w:sz w:val="24"/>
                <w:szCs w:val="24"/>
                <w:lang w:val="sv-SE"/>
              </w:rPr>
              <w:t>r</w:t>
            </w:r>
            <w:r w:rsidRPr="00157E02">
              <w:rPr>
                <w:rFonts w:eastAsia="Book Antiqua" w:cs="Book Antiqua"/>
                <w:i/>
                <w:color w:val="FF0000"/>
                <w:sz w:val="24"/>
                <w:szCs w:val="24"/>
                <w:lang w:val="sv-SE"/>
              </w:rPr>
              <w:t>iv</w:t>
            </w:r>
            <w:r w:rsidRPr="00157E02">
              <w:rPr>
                <w:rFonts w:eastAsia="Book Antiqua" w:cs="Book Antiqua"/>
                <w:i/>
                <w:color w:val="FF0000"/>
                <w:spacing w:val="-3"/>
                <w:sz w:val="24"/>
                <w:szCs w:val="24"/>
                <w:lang w:val="sv-SE"/>
              </w:rPr>
              <w:t>n</w:t>
            </w:r>
            <w:r w:rsidRPr="00157E02">
              <w:rPr>
                <w:rFonts w:eastAsia="Book Antiqua" w:cs="Book Antiqua"/>
                <w:i/>
                <w:color w:val="FF0000"/>
                <w:sz w:val="24"/>
                <w:szCs w:val="24"/>
                <w:lang w:val="sv-SE"/>
              </w:rPr>
              <w:t xml:space="preserve">ing </w:t>
            </w:r>
            <w:r w:rsidRPr="00157E02">
              <w:rPr>
                <w:rFonts w:eastAsia="Book Antiqua" w:cs="Book Antiqua"/>
                <w:i/>
                <w:color w:val="FF0000"/>
                <w:spacing w:val="-3"/>
                <w:sz w:val="24"/>
                <w:szCs w:val="24"/>
                <w:lang w:val="sv-SE"/>
              </w:rPr>
              <w:t>e</w:t>
            </w:r>
            <w:r w:rsidRPr="00157E02">
              <w:rPr>
                <w:rFonts w:eastAsia="Book Antiqua" w:cs="Book Antiqua"/>
                <w:i/>
                <w:color w:val="FF0000"/>
                <w:sz w:val="24"/>
                <w:szCs w:val="24"/>
                <w:lang w:val="sv-SE"/>
              </w:rPr>
              <w:t>l</w:t>
            </w:r>
            <w:r w:rsidRPr="00157E02">
              <w:rPr>
                <w:rFonts w:eastAsia="Book Antiqua" w:cs="Book Antiqua"/>
                <w:i/>
                <w:color w:val="FF0000"/>
                <w:spacing w:val="-2"/>
                <w:sz w:val="24"/>
                <w:szCs w:val="24"/>
                <w:lang w:val="sv-SE"/>
              </w:rPr>
              <w:t>l</w:t>
            </w:r>
            <w:r w:rsidRPr="00157E02">
              <w:rPr>
                <w:rFonts w:eastAsia="Book Antiqua" w:cs="Book Antiqua"/>
                <w:i/>
                <w:color w:val="FF0000"/>
                <w:sz w:val="24"/>
                <w:szCs w:val="24"/>
                <w:lang w:val="sv-SE"/>
              </w:rPr>
              <w:t>er</w:t>
            </w:r>
            <w:r w:rsidRPr="00157E02">
              <w:rPr>
                <w:rFonts w:eastAsia="Book Antiqua" w:cs="Book Antiqua"/>
                <w:i/>
                <w:color w:val="FF0000"/>
                <w:spacing w:val="-2"/>
                <w:sz w:val="24"/>
                <w:szCs w:val="24"/>
                <w:lang w:val="sv-SE"/>
              </w:rPr>
              <w:t xml:space="preserve"> </w:t>
            </w:r>
            <w:r w:rsidRPr="00157E02">
              <w:rPr>
                <w:rFonts w:eastAsia="Book Antiqua" w:cs="Book Antiqua"/>
                <w:i/>
                <w:color w:val="FF0000"/>
                <w:sz w:val="24"/>
                <w:szCs w:val="24"/>
                <w:lang w:val="sv-SE"/>
              </w:rPr>
              <w:t>lik</w:t>
            </w:r>
            <w:r w:rsidRPr="00157E02">
              <w:rPr>
                <w:rFonts w:eastAsia="Book Antiqua" w:cs="Book Antiqua"/>
                <w:i/>
                <w:color w:val="FF0000"/>
                <w:spacing w:val="-3"/>
                <w:sz w:val="24"/>
                <w:szCs w:val="24"/>
                <w:lang w:val="sv-SE"/>
              </w:rPr>
              <w:t>n</w:t>
            </w:r>
            <w:r w:rsidRPr="00157E02">
              <w:rPr>
                <w:rFonts w:eastAsia="Book Antiqua" w:cs="Book Antiqua"/>
                <w:i/>
                <w:color w:val="FF0000"/>
                <w:sz w:val="24"/>
                <w:szCs w:val="24"/>
                <w:lang w:val="sv-SE"/>
              </w:rPr>
              <w:t>ande kan</w:t>
            </w:r>
            <w:r w:rsidRPr="00157E02">
              <w:rPr>
                <w:rFonts w:eastAsia="Book Antiqua" w:cs="Book Antiqua"/>
                <w:i/>
                <w:color w:val="FF0000"/>
                <w:spacing w:val="-3"/>
                <w:sz w:val="24"/>
                <w:szCs w:val="24"/>
                <w:lang w:val="sv-SE"/>
              </w:rPr>
              <w:t xml:space="preserve"> </w:t>
            </w:r>
            <w:r w:rsidRPr="00157E02">
              <w:rPr>
                <w:rFonts w:eastAsia="Book Antiqua" w:cs="Book Antiqua"/>
                <w:i/>
                <w:color w:val="FF0000"/>
                <w:sz w:val="24"/>
                <w:szCs w:val="24"/>
                <w:lang w:val="sv-SE"/>
              </w:rPr>
              <w:t>med för</w:t>
            </w:r>
            <w:r w:rsidRPr="00157E02">
              <w:rPr>
                <w:rFonts w:eastAsia="Book Antiqua" w:cs="Book Antiqua"/>
                <w:i/>
                <w:color w:val="FF0000"/>
                <w:spacing w:val="-3"/>
                <w:sz w:val="24"/>
                <w:szCs w:val="24"/>
                <w:lang w:val="sv-SE"/>
              </w:rPr>
              <w:t>d</w:t>
            </w:r>
            <w:r w:rsidRPr="00157E02">
              <w:rPr>
                <w:rFonts w:eastAsia="Book Antiqua" w:cs="Book Antiqua"/>
                <w:i/>
                <w:color w:val="FF0000"/>
                <w:sz w:val="24"/>
                <w:szCs w:val="24"/>
                <w:lang w:val="sv-SE"/>
              </w:rPr>
              <w:t>el</w:t>
            </w:r>
            <w:r w:rsidRPr="00157E02">
              <w:rPr>
                <w:rFonts w:eastAsia="Book Antiqua" w:cs="Book Antiqua"/>
                <w:i/>
                <w:color w:val="FF0000"/>
                <w:spacing w:val="-1"/>
                <w:sz w:val="24"/>
                <w:szCs w:val="24"/>
                <w:lang w:val="sv-SE"/>
              </w:rPr>
              <w:t xml:space="preserve"> </w:t>
            </w:r>
            <w:r w:rsidRPr="00157E02">
              <w:rPr>
                <w:rFonts w:eastAsia="Book Antiqua" w:cs="Book Antiqua"/>
                <w:i/>
                <w:color w:val="FF0000"/>
                <w:sz w:val="24"/>
                <w:szCs w:val="24"/>
                <w:lang w:val="sv-SE"/>
              </w:rPr>
              <w:t>ski</w:t>
            </w:r>
            <w:r w:rsidRPr="00157E02">
              <w:rPr>
                <w:rFonts w:eastAsia="Book Antiqua" w:cs="Book Antiqua"/>
                <w:i/>
                <w:color w:val="FF0000"/>
                <w:spacing w:val="-2"/>
                <w:sz w:val="24"/>
                <w:szCs w:val="24"/>
                <w:lang w:val="sv-SE"/>
              </w:rPr>
              <w:t>ck</w:t>
            </w:r>
            <w:r w:rsidRPr="00157E02">
              <w:rPr>
                <w:rFonts w:eastAsia="Book Antiqua" w:cs="Book Antiqua"/>
                <w:i/>
                <w:color w:val="FF0000"/>
                <w:spacing w:val="1"/>
                <w:sz w:val="24"/>
                <w:szCs w:val="24"/>
                <w:lang w:val="sv-SE"/>
              </w:rPr>
              <w:t>a</w:t>
            </w:r>
            <w:r w:rsidRPr="00157E02">
              <w:rPr>
                <w:rFonts w:eastAsia="Book Antiqua" w:cs="Book Antiqua"/>
                <w:i/>
                <w:color w:val="FF0000"/>
                <w:sz w:val="24"/>
                <w:szCs w:val="24"/>
                <w:lang w:val="sv-SE"/>
              </w:rPr>
              <w:t xml:space="preserve">s </w:t>
            </w:r>
            <w:r w:rsidRPr="00157E02">
              <w:rPr>
                <w:rFonts w:eastAsia="Book Antiqua" w:cs="Book Antiqua"/>
                <w:i/>
                <w:color w:val="FF0000"/>
                <w:spacing w:val="-3"/>
                <w:sz w:val="24"/>
                <w:szCs w:val="24"/>
                <w:lang w:val="sv-SE"/>
              </w:rPr>
              <w:t>u</w:t>
            </w:r>
            <w:r w:rsidRPr="00157E02">
              <w:rPr>
                <w:rFonts w:eastAsia="Book Antiqua" w:cs="Book Antiqua"/>
                <w:i/>
                <w:color w:val="FF0000"/>
                <w:sz w:val="24"/>
                <w:szCs w:val="24"/>
                <w:lang w:val="sv-SE"/>
              </w:rPr>
              <w:t xml:space="preserve">t </w:t>
            </w:r>
            <w:r w:rsidRPr="00157E02">
              <w:rPr>
                <w:rFonts w:eastAsia="Book Antiqua" w:cs="Book Antiqua"/>
                <w:i/>
                <w:color w:val="FF0000"/>
                <w:spacing w:val="-2"/>
                <w:sz w:val="24"/>
                <w:szCs w:val="24"/>
                <w:lang w:val="sv-SE"/>
              </w:rPr>
              <w:t>t</w:t>
            </w:r>
            <w:r w:rsidRPr="00157E02">
              <w:rPr>
                <w:rFonts w:eastAsia="Book Antiqua" w:cs="Book Antiqua"/>
                <w:i/>
                <w:color w:val="FF0000"/>
                <w:sz w:val="24"/>
                <w:szCs w:val="24"/>
                <w:lang w:val="sv-SE"/>
              </w:rPr>
              <w:t>i</w:t>
            </w:r>
            <w:r w:rsidRPr="00157E02">
              <w:rPr>
                <w:rFonts w:eastAsia="Book Antiqua" w:cs="Book Antiqua"/>
                <w:i/>
                <w:color w:val="FF0000"/>
                <w:spacing w:val="-2"/>
                <w:sz w:val="24"/>
                <w:szCs w:val="24"/>
                <w:lang w:val="sv-SE"/>
              </w:rPr>
              <w:t>l</w:t>
            </w:r>
            <w:r w:rsidRPr="00157E02">
              <w:rPr>
                <w:rFonts w:eastAsia="Book Antiqua" w:cs="Book Antiqua"/>
                <w:i/>
                <w:color w:val="FF0000"/>
                <w:sz w:val="24"/>
                <w:szCs w:val="24"/>
                <w:lang w:val="sv-SE"/>
              </w:rPr>
              <w:t>l</w:t>
            </w:r>
            <w:r w:rsidRPr="00157E02">
              <w:rPr>
                <w:rFonts w:eastAsia="Book Antiqua" w:cs="Book Antiqua"/>
                <w:i/>
                <w:color w:val="FF0000"/>
                <w:spacing w:val="1"/>
                <w:sz w:val="24"/>
                <w:szCs w:val="24"/>
                <w:lang w:val="sv-SE"/>
              </w:rPr>
              <w:t xml:space="preserve"> </w:t>
            </w:r>
            <w:r w:rsidRPr="00157E02">
              <w:rPr>
                <w:rFonts w:eastAsia="Book Antiqua" w:cs="Book Antiqua"/>
                <w:i/>
                <w:color w:val="FF0000"/>
                <w:spacing w:val="-2"/>
                <w:sz w:val="24"/>
                <w:szCs w:val="24"/>
                <w:lang w:val="sv-SE"/>
              </w:rPr>
              <w:t>a</w:t>
            </w:r>
            <w:r w:rsidRPr="00157E02">
              <w:rPr>
                <w:rFonts w:eastAsia="Book Antiqua" w:cs="Book Antiqua"/>
                <w:i/>
                <w:color w:val="FF0000"/>
                <w:sz w:val="24"/>
                <w:szCs w:val="24"/>
                <w:lang w:val="sv-SE"/>
              </w:rPr>
              <w:t>l</w:t>
            </w:r>
            <w:r w:rsidRPr="00157E02">
              <w:rPr>
                <w:rFonts w:eastAsia="Book Antiqua" w:cs="Book Antiqua"/>
                <w:i/>
                <w:color w:val="FF0000"/>
                <w:spacing w:val="-2"/>
                <w:sz w:val="24"/>
                <w:szCs w:val="24"/>
                <w:lang w:val="sv-SE"/>
              </w:rPr>
              <w:t>l</w:t>
            </w:r>
            <w:r w:rsidRPr="00157E02">
              <w:rPr>
                <w:rFonts w:eastAsia="Book Antiqua" w:cs="Book Antiqua"/>
                <w:i/>
                <w:color w:val="FF0000"/>
                <w:sz w:val="24"/>
                <w:szCs w:val="24"/>
                <w:lang w:val="sv-SE"/>
              </w:rPr>
              <w:t>a d</w:t>
            </w:r>
            <w:r w:rsidRPr="00157E02">
              <w:rPr>
                <w:rFonts w:eastAsia="Book Antiqua" w:cs="Book Antiqua"/>
                <w:i/>
                <w:color w:val="FF0000"/>
                <w:spacing w:val="-2"/>
                <w:sz w:val="24"/>
                <w:szCs w:val="24"/>
                <w:lang w:val="sv-SE"/>
              </w:rPr>
              <w:t>el</w:t>
            </w:r>
            <w:r w:rsidRPr="00157E02">
              <w:rPr>
                <w:rFonts w:eastAsia="Book Antiqua" w:cs="Book Antiqua"/>
                <w:i/>
                <w:color w:val="FF0000"/>
                <w:sz w:val="24"/>
                <w:szCs w:val="24"/>
                <w:lang w:val="sv-SE"/>
              </w:rPr>
              <w:t>tag</w:t>
            </w:r>
            <w:r w:rsidRPr="00157E02">
              <w:rPr>
                <w:rFonts w:eastAsia="Book Antiqua" w:cs="Book Antiqua"/>
                <w:i/>
                <w:color w:val="FF0000"/>
                <w:spacing w:val="-2"/>
                <w:sz w:val="24"/>
                <w:szCs w:val="24"/>
                <w:lang w:val="sv-SE"/>
              </w:rPr>
              <w:t>a</w:t>
            </w:r>
            <w:r w:rsidRPr="00157E02">
              <w:rPr>
                <w:rFonts w:eastAsia="Book Antiqua" w:cs="Book Antiqua"/>
                <w:i/>
                <w:color w:val="FF0000"/>
                <w:sz w:val="24"/>
                <w:szCs w:val="24"/>
                <w:lang w:val="sv-SE"/>
              </w:rPr>
              <w:t>re</w:t>
            </w:r>
            <w:r w:rsidRPr="00157E02">
              <w:rPr>
                <w:rFonts w:eastAsia="Book Antiqua" w:cs="Book Antiqua"/>
                <w:i/>
                <w:color w:val="FF0000"/>
                <w:spacing w:val="-1"/>
                <w:sz w:val="24"/>
                <w:szCs w:val="24"/>
                <w:lang w:val="sv-SE"/>
              </w:rPr>
              <w:t xml:space="preserve"> </w:t>
            </w:r>
            <w:r w:rsidRPr="00157E02">
              <w:rPr>
                <w:rFonts w:eastAsia="Book Antiqua" w:cs="Book Antiqua"/>
                <w:i/>
                <w:color w:val="FF0000"/>
                <w:sz w:val="24"/>
                <w:szCs w:val="24"/>
                <w:lang w:val="sv-SE"/>
              </w:rPr>
              <w:t>i</w:t>
            </w:r>
            <w:r w:rsidRPr="00157E02">
              <w:rPr>
                <w:rFonts w:eastAsia="Book Antiqua" w:cs="Book Antiqua"/>
                <w:i/>
                <w:color w:val="FF0000"/>
                <w:spacing w:val="1"/>
                <w:sz w:val="24"/>
                <w:szCs w:val="24"/>
                <w:lang w:val="sv-SE"/>
              </w:rPr>
              <w:t xml:space="preserve"> </w:t>
            </w:r>
            <w:r w:rsidRPr="00157E02">
              <w:rPr>
                <w:rFonts w:eastAsia="Book Antiqua" w:cs="Book Antiqua"/>
                <w:i/>
                <w:color w:val="FF0000"/>
                <w:sz w:val="24"/>
                <w:szCs w:val="24"/>
                <w:lang w:val="sv-SE"/>
              </w:rPr>
              <w:t>grup</w:t>
            </w:r>
            <w:r w:rsidRPr="00157E02">
              <w:rPr>
                <w:rFonts w:eastAsia="Book Antiqua" w:cs="Book Antiqua"/>
                <w:i/>
                <w:color w:val="FF0000"/>
                <w:spacing w:val="-3"/>
                <w:sz w:val="24"/>
                <w:szCs w:val="24"/>
                <w:lang w:val="sv-SE"/>
              </w:rPr>
              <w:t>p</w:t>
            </w:r>
            <w:r w:rsidRPr="00157E02">
              <w:rPr>
                <w:rFonts w:eastAsia="Book Antiqua" w:cs="Book Antiqua"/>
                <w:i/>
                <w:color w:val="FF0000"/>
                <w:sz w:val="24"/>
                <w:szCs w:val="24"/>
                <w:lang w:val="sv-SE"/>
              </w:rPr>
              <w:t>en in</w:t>
            </w:r>
            <w:r w:rsidRPr="00157E02">
              <w:rPr>
                <w:rFonts w:eastAsia="Book Antiqua" w:cs="Book Antiqua"/>
                <w:i/>
                <w:color w:val="FF0000"/>
                <w:spacing w:val="-1"/>
                <w:sz w:val="24"/>
                <w:szCs w:val="24"/>
                <w:lang w:val="sv-SE"/>
              </w:rPr>
              <w:t>n</w:t>
            </w:r>
            <w:r w:rsidRPr="00157E02">
              <w:rPr>
                <w:rFonts w:eastAsia="Book Antiqua" w:cs="Book Antiqua"/>
                <w:i/>
                <w:color w:val="FF0000"/>
                <w:sz w:val="24"/>
                <w:szCs w:val="24"/>
                <w:lang w:val="sv-SE"/>
              </w:rPr>
              <w:t>an</w:t>
            </w:r>
            <w:r w:rsidRPr="00157E02">
              <w:rPr>
                <w:rFonts w:eastAsia="Book Antiqua" w:cs="Book Antiqua"/>
                <w:i/>
                <w:color w:val="FF0000"/>
                <w:spacing w:val="-3"/>
                <w:sz w:val="24"/>
                <w:szCs w:val="24"/>
                <w:lang w:val="sv-SE"/>
              </w:rPr>
              <w:t xml:space="preserve"> </w:t>
            </w:r>
            <w:r w:rsidRPr="00157E02">
              <w:rPr>
                <w:rFonts w:eastAsia="Book Antiqua" w:cs="Book Antiqua"/>
                <w:i/>
                <w:color w:val="FF0000"/>
                <w:sz w:val="24"/>
                <w:szCs w:val="24"/>
                <w:lang w:val="sv-SE"/>
              </w:rPr>
              <w:t>mö</w:t>
            </w:r>
            <w:r w:rsidRPr="00157E02">
              <w:rPr>
                <w:rFonts w:eastAsia="Book Antiqua" w:cs="Book Antiqua"/>
                <w:i/>
                <w:color w:val="FF0000"/>
                <w:spacing w:val="-2"/>
                <w:sz w:val="24"/>
                <w:szCs w:val="24"/>
                <w:lang w:val="sv-SE"/>
              </w:rPr>
              <w:t>t</w:t>
            </w:r>
            <w:r w:rsidRPr="00157E02">
              <w:rPr>
                <w:rFonts w:eastAsia="Book Antiqua" w:cs="Book Antiqua"/>
                <w:i/>
                <w:color w:val="FF0000"/>
                <w:sz w:val="24"/>
                <w:szCs w:val="24"/>
                <w:lang w:val="sv-SE"/>
              </w:rPr>
              <w:t>et</w:t>
            </w:r>
            <w:r w:rsidRPr="00157E02">
              <w:rPr>
                <w:rFonts w:eastAsia="Book Antiqua" w:cs="Book Antiqua"/>
                <w:i/>
                <w:color w:val="FF0000"/>
                <w:spacing w:val="-2"/>
                <w:sz w:val="24"/>
                <w:szCs w:val="24"/>
                <w:lang w:val="sv-SE"/>
              </w:rPr>
              <w:t xml:space="preserve"> </w:t>
            </w:r>
            <w:r w:rsidRPr="00157E02">
              <w:rPr>
                <w:rFonts w:eastAsia="Book Antiqua" w:cs="Book Antiqua"/>
                <w:i/>
                <w:color w:val="FF0000"/>
                <w:sz w:val="24"/>
                <w:szCs w:val="24"/>
                <w:lang w:val="sv-SE"/>
              </w:rPr>
              <w:t>för</w:t>
            </w:r>
            <w:r w:rsidRPr="00157E02">
              <w:rPr>
                <w:rFonts w:eastAsia="Book Antiqua" w:cs="Book Antiqua"/>
                <w:i/>
                <w:color w:val="FF0000"/>
                <w:spacing w:val="-2"/>
                <w:sz w:val="24"/>
                <w:szCs w:val="24"/>
                <w:lang w:val="sv-SE"/>
              </w:rPr>
              <w:t xml:space="preserve"> </w:t>
            </w:r>
            <w:r w:rsidRPr="00157E02">
              <w:rPr>
                <w:rFonts w:eastAsia="Book Antiqua" w:cs="Book Antiqua"/>
                <w:i/>
                <w:color w:val="FF0000"/>
                <w:sz w:val="24"/>
                <w:szCs w:val="24"/>
                <w:lang w:val="sv-SE"/>
              </w:rPr>
              <w:t>a</w:t>
            </w:r>
            <w:r w:rsidRPr="00157E02">
              <w:rPr>
                <w:rFonts w:eastAsia="Book Antiqua" w:cs="Book Antiqua"/>
                <w:i/>
                <w:color w:val="FF0000"/>
                <w:spacing w:val="-2"/>
                <w:sz w:val="24"/>
                <w:szCs w:val="24"/>
                <w:lang w:val="sv-SE"/>
              </w:rPr>
              <w:t>t</w:t>
            </w:r>
            <w:r w:rsidRPr="00157E02">
              <w:rPr>
                <w:rFonts w:eastAsia="Book Antiqua" w:cs="Book Antiqua"/>
                <w:i/>
                <w:color w:val="FF0000"/>
                <w:sz w:val="24"/>
                <w:szCs w:val="24"/>
                <w:lang w:val="sv-SE"/>
              </w:rPr>
              <w:t>t ge</w:t>
            </w:r>
            <w:r w:rsidRPr="00157E02">
              <w:rPr>
                <w:rFonts w:eastAsia="Book Antiqua" w:cs="Book Antiqua"/>
                <w:i/>
                <w:color w:val="FF0000"/>
                <w:spacing w:val="-2"/>
                <w:sz w:val="24"/>
                <w:szCs w:val="24"/>
                <w:lang w:val="sv-SE"/>
              </w:rPr>
              <w:t xml:space="preserve"> </w:t>
            </w:r>
            <w:r w:rsidRPr="00157E02">
              <w:rPr>
                <w:rFonts w:eastAsia="Book Antiqua" w:cs="Book Antiqua"/>
                <w:i/>
                <w:color w:val="FF0000"/>
                <w:sz w:val="24"/>
                <w:szCs w:val="24"/>
                <w:lang w:val="sv-SE"/>
              </w:rPr>
              <w:t>a</w:t>
            </w:r>
            <w:r w:rsidRPr="00157E02">
              <w:rPr>
                <w:rFonts w:eastAsia="Book Antiqua" w:cs="Book Antiqua"/>
                <w:i/>
                <w:color w:val="FF0000"/>
                <w:spacing w:val="-2"/>
                <w:sz w:val="24"/>
                <w:szCs w:val="24"/>
                <w:lang w:val="sv-SE"/>
              </w:rPr>
              <w:t>l</w:t>
            </w:r>
            <w:r w:rsidRPr="00157E02">
              <w:rPr>
                <w:rFonts w:eastAsia="Book Antiqua" w:cs="Book Antiqua"/>
                <w:i/>
                <w:color w:val="FF0000"/>
                <w:sz w:val="24"/>
                <w:szCs w:val="24"/>
                <w:lang w:val="sv-SE"/>
              </w:rPr>
              <w:t>la</w:t>
            </w:r>
            <w:r w:rsidRPr="00157E02">
              <w:rPr>
                <w:rFonts w:eastAsia="Book Antiqua" w:cs="Book Antiqua"/>
                <w:i/>
                <w:color w:val="FF0000"/>
                <w:spacing w:val="-2"/>
                <w:sz w:val="24"/>
                <w:szCs w:val="24"/>
                <w:lang w:val="sv-SE"/>
              </w:rPr>
              <w:t xml:space="preserve"> </w:t>
            </w:r>
            <w:r w:rsidRPr="00157E02">
              <w:rPr>
                <w:rFonts w:eastAsia="Book Antiqua" w:cs="Book Antiqua"/>
                <w:i/>
                <w:color w:val="FF0000"/>
                <w:spacing w:val="-3"/>
                <w:sz w:val="24"/>
                <w:szCs w:val="24"/>
                <w:lang w:val="sv-SE"/>
              </w:rPr>
              <w:t>s</w:t>
            </w:r>
            <w:r w:rsidRPr="00157E02">
              <w:rPr>
                <w:rFonts w:eastAsia="Book Antiqua" w:cs="Book Antiqua"/>
                <w:i/>
                <w:color w:val="FF0000"/>
                <w:sz w:val="24"/>
                <w:szCs w:val="24"/>
                <w:lang w:val="sv-SE"/>
              </w:rPr>
              <w:t>a</w:t>
            </w:r>
            <w:r w:rsidRPr="00157E02">
              <w:rPr>
                <w:rFonts w:eastAsia="Book Antiqua" w:cs="Book Antiqua"/>
                <w:i/>
                <w:color w:val="FF0000"/>
                <w:spacing w:val="-2"/>
                <w:sz w:val="24"/>
                <w:szCs w:val="24"/>
                <w:lang w:val="sv-SE"/>
              </w:rPr>
              <w:t>m</w:t>
            </w:r>
            <w:r w:rsidRPr="00157E02">
              <w:rPr>
                <w:rFonts w:eastAsia="Book Antiqua" w:cs="Book Antiqua"/>
                <w:i/>
                <w:color w:val="FF0000"/>
                <w:sz w:val="24"/>
                <w:szCs w:val="24"/>
                <w:lang w:val="sv-SE"/>
              </w:rPr>
              <w:t>ma</w:t>
            </w:r>
            <w:r w:rsidRPr="00157E02">
              <w:rPr>
                <w:rFonts w:eastAsia="Book Antiqua" w:cs="Book Antiqua"/>
                <w:i/>
                <w:color w:val="FF0000"/>
                <w:spacing w:val="-2"/>
                <w:sz w:val="24"/>
                <w:szCs w:val="24"/>
                <w:lang w:val="sv-SE"/>
              </w:rPr>
              <w:t xml:space="preserve"> </w:t>
            </w:r>
            <w:r w:rsidRPr="00157E02">
              <w:rPr>
                <w:rFonts w:eastAsia="Book Antiqua" w:cs="Book Antiqua"/>
                <w:i/>
                <w:color w:val="FF0000"/>
                <w:sz w:val="24"/>
                <w:szCs w:val="24"/>
                <w:lang w:val="sv-SE"/>
              </w:rPr>
              <w:t>för</w:t>
            </w:r>
            <w:r w:rsidRPr="00157E02">
              <w:rPr>
                <w:rFonts w:eastAsia="Book Antiqua" w:cs="Book Antiqua"/>
                <w:i/>
                <w:color w:val="FF0000"/>
                <w:spacing w:val="-3"/>
                <w:sz w:val="24"/>
                <w:szCs w:val="24"/>
                <w:lang w:val="sv-SE"/>
              </w:rPr>
              <w:t>u</w:t>
            </w:r>
            <w:r w:rsidRPr="00157E02">
              <w:rPr>
                <w:rFonts w:eastAsia="Book Antiqua" w:cs="Book Antiqua"/>
                <w:i/>
                <w:color w:val="FF0000"/>
                <w:sz w:val="24"/>
                <w:szCs w:val="24"/>
                <w:lang w:val="sv-SE"/>
              </w:rPr>
              <w:t>ts</w:t>
            </w:r>
            <w:r w:rsidRPr="00157E02">
              <w:rPr>
                <w:rFonts w:eastAsia="Book Antiqua" w:cs="Book Antiqua"/>
                <w:i/>
                <w:color w:val="FF0000"/>
                <w:spacing w:val="-2"/>
                <w:sz w:val="24"/>
                <w:szCs w:val="24"/>
                <w:lang w:val="sv-SE"/>
              </w:rPr>
              <w:t>ä</w:t>
            </w:r>
            <w:r w:rsidRPr="00157E02">
              <w:rPr>
                <w:rFonts w:eastAsia="Book Antiqua" w:cs="Book Antiqua"/>
                <w:i/>
                <w:color w:val="FF0000"/>
                <w:sz w:val="24"/>
                <w:szCs w:val="24"/>
                <w:lang w:val="sv-SE"/>
              </w:rPr>
              <w:t>tt</w:t>
            </w:r>
            <w:r w:rsidRPr="00157E02">
              <w:rPr>
                <w:rFonts w:eastAsia="Book Antiqua" w:cs="Book Antiqua"/>
                <w:i/>
                <w:color w:val="FF0000"/>
                <w:spacing w:val="-3"/>
                <w:sz w:val="24"/>
                <w:szCs w:val="24"/>
                <w:lang w:val="sv-SE"/>
              </w:rPr>
              <w:t>n</w:t>
            </w:r>
            <w:r w:rsidRPr="00157E02">
              <w:rPr>
                <w:rFonts w:eastAsia="Book Antiqua" w:cs="Book Antiqua"/>
                <w:i/>
                <w:color w:val="FF0000"/>
                <w:sz w:val="24"/>
                <w:szCs w:val="24"/>
                <w:lang w:val="sv-SE"/>
              </w:rPr>
              <w:t>ing</w:t>
            </w:r>
            <w:r w:rsidRPr="00157E02">
              <w:rPr>
                <w:rFonts w:eastAsia="Book Antiqua" w:cs="Book Antiqua"/>
                <w:i/>
                <w:color w:val="FF0000"/>
                <w:spacing w:val="-3"/>
                <w:sz w:val="24"/>
                <w:szCs w:val="24"/>
                <w:lang w:val="sv-SE"/>
              </w:rPr>
              <w:t>a</w:t>
            </w:r>
            <w:r w:rsidRPr="00157E02">
              <w:rPr>
                <w:rFonts w:eastAsia="Book Antiqua" w:cs="Book Antiqua"/>
                <w:i/>
                <w:color w:val="FF0000"/>
                <w:sz w:val="24"/>
                <w:szCs w:val="24"/>
                <w:lang w:val="sv-SE"/>
              </w:rPr>
              <w:t>r för</w:t>
            </w:r>
            <w:r w:rsidRPr="00157E02">
              <w:rPr>
                <w:rFonts w:eastAsia="Book Antiqua" w:cs="Book Antiqua"/>
                <w:i/>
                <w:color w:val="FF0000"/>
                <w:spacing w:val="-2"/>
                <w:sz w:val="24"/>
                <w:szCs w:val="24"/>
                <w:lang w:val="sv-SE"/>
              </w:rPr>
              <w:t xml:space="preserve"> </w:t>
            </w:r>
            <w:r w:rsidRPr="00157E02">
              <w:rPr>
                <w:rFonts w:eastAsia="Book Antiqua" w:cs="Book Antiqua"/>
                <w:i/>
                <w:color w:val="FF0000"/>
                <w:sz w:val="24"/>
                <w:szCs w:val="24"/>
                <w:lang w:val="sv-SE"/>
              </w:rPr>
              <w:t>r</w:t>
            </w:r>
            <w:r w:rsidRPr="00157E02">
              <w:rPr>
                <w:rFonts w:eastAsia="Book Antiqua" w:cs="Book Antiqua"/>
                <w:i/>
                <w:color w:val="FF0000"/>
                <w:spacing w:val="1"/>
                <w:sz w:val="24"/>
                <w:szCs w:val="24"/>
                <w:lang w:val="sv-SE"/>
              </w:rPr>
              <w:t>i</w:t>
            </w:r>
            <w:r w:rsidRPr="00157E02">
              <w:rPr>
                <w:rFonts w:eastAsia="Book Antiqua" w:cs="Book Antiqua"/>
                <w:i/>
                <w:color w:val="FF0000"/>
                <w:spacing w:val="-3"/>
                <w:sz w:val="24"/>
                <w:szCs w:val="24"/>
                <w:lang w:val="sv-SE"/>
              </w:rPr>
              <w:t>s</w:t>
            </w:r>
            <w:r w:rsidRPr="00157E02">
              <w:rPr>
                <w:rFonts w:eastAsia="Book Antiqua" w:cs="Book Antiqua"/>
                <w:i/>
                <w:color w:val="FF0000"/>
                <w:sz w:val="24"/>
                <w:szCs w:val="24"/>
                <w:lang w:val="sv-SE"/>
              </w:rPr>
              <w:t>kan</w:t>
            </w:r>
            <w:r w:rsidRPr="00157E02">
              <w:rPr>
                <w:rFonts w:eastAsia="Book Antiqua" w:cs="Book Antiqua"/>
                <w:i/>
                <w:color w:val="FF0000"/>
                <w:spacing w:val="-3"/>
                <w:sz w:val="24"/>
                <w:szCs w:val="24"/>
                <w:lang w:val="sv-SE"/>
              </w:rPr>
              <w:t>a</w:t>
            </w:r>
            <w:r w:rsidRPr="00157E02">
              <w:rPr>
                <w:rFonts w:eastAsia="Book Antiqua" w:cs="Book Antiqua"/>
                <w:i/>
                <w:color w:val="FF0000"/>
                <w:sz w:val="24"/>
                <w:szCs w:val="24"/>
                <w:lang w:val="sv-SE"/>
              </w:rPr>
              <w:t>ly</w:t>
            </w:r>
            <w:r w:rsidRPr="00157E02">
              <w:rPr>
                <w:rFonts w:eastAsia="Book Antiqua" w:cs="Book Antiqua"/>
                <w:i/>
                <w:color w:val="FF0000"/>
                <w:spacing w:val="-1"/>
                <w:sz w:val="24"/>
                <w:szCs w:val="24"/>
                <w:lang w:val="sv-SE"/>
              </w:rPr>
              <w:t>s</w:t>
            </w:r>
            <w:r w:rsidRPr="00157E02">
              <w:rPr>
                <w:rFonts w:eastAsia="Book Antiqua" w:cs="Book Antiqua"/>
                <w:i/>
                <w:color w:val="FF0000"/>
                <w:sz w:val="24"/>
                <w:szCs w:val="24"/>
                <w:lang w:val="sv-SE"/>
              </w:rPr>
              <w:t>a</w:t>
            </w:r>
            <w:r w:rsidRPr="00157E02">
              <w:rPr>
                <w:rFonts w:eastAsia="Book Antiqua" w:cs="Book Antiqua"/>
                <w:i/>
                <w:color w:val="FF0000"/>
                <w:spacing w:val="-2"/>
                <w:sz w:val="24"/>
                <w:szCs w:val="24"/>
                <w:lang w:val="sv-SE"/>
              </w:rPr>
              <w:t>r</w:t>
            </w:r>
            <w:r w:rsidRPr="00157E02">
              <w:rPr>
                <w:rFonts w:eastAsia="Book Antiqua" w:cs="Book Antiqua"/>
                <w:i/>
                <w:color w:val="FF0000"/>
                <w:sz w:val="24"/>
                <w:szCs w:val="24"/>
                <w:lang w:val="sv-SE"/>
              </w:rPr>
              <w:t>be</w:t>
            </w:r>
            <w:r w:rsidRPr="00157E02">
              <w:rPr>
                <w:rFonts w:eastAsia="Book Antiqua" w:cs="Book Antiqua"/>
                <w:i/>
                <w:color w:val="FF0000"/>
                <w:spacing w:val="-2"/>
                <w:sz w:val="24"/>
                <w:szCs w:val="24"/>
                <w:lang w:val="sv-SE"/>
              </w:rPr>
              <w:t>t</w:t>
            </w:r>
            <w:r w:rsidRPr="00157E02">
              <w:rPr>
                <w:rFonts w:eastAsia="Book Antiqua" w:cs="Book Antiqua"/>
                <w:i/>
                <w:color w:val="FF0000"/>
                <w:sz w:val="24"/>
                <w:szCs w:val="24"/>
                <w:lang w:val="sv-SE"/>
              </w:rPr>
              <w:t>e</w:t>
            </w:r>
            <w:r w:rsidRPr="00157E02">
              <w:rPr>
                <w:rFonts w:eastAsia="Book Antiqua" w:cs="Book Antiqua"/>
                <w:i/>
                <w:color w:val="FF0000"/>
                <w:spacing w:val="1"/>
                <w:sz w:val="24"/>
                <w:szCs w:val="24"/>
                <w:lang w:val="sv-SE"/>
              </w:rPr>
              <w:t>t</w:t>
            </w:r>
            <w:r w:rsidRPr="00157E02">
              <w:rPr>
                <w:rFonts w:eastAsia="Book Antiqua" w:cs="Book Antiqua"/>
                <w:i/>
                <w:color w:val="FF0000"/>
                <w:sz w:val="24"/>
                <w:szCs w:val="24"/>
                <w:lang w:val="sv-SE"/>
              </w:rPr>
              <w:t>.</w:t>
            </w:r>
          </w:p>
          <w:p w14:paraId="1225D6CA" w14:textId="77777777" w:rsidR="00A8504D" w:rsidRPr="00157E02" w:rsidRDefault="00A8504D" w:rsidP="00A8504D">
            <w:pPr>
              <w:pStyle w:val="TableParagraph"/>
              <w:spacing w:before="5" w:line="260" w:lineRule="exact"/>
              <w:rPr>
                <w:color w:val="FF0000"/>
                <w:sz w:val="24"/>
                <w:szCs w:val="24"/>
                <w:lang w:val="sv-SE"/>
              </w:rPr>
            </w:pPr>
          </w:p>
          <w:p w14:paraId="18EA4F99" w14:textId="77777777" w:rsidR="00A8504D" w:rsidRDefault="00A8504D" w:rsidP="00A8504D">
            <w:pPr>
              <w:pStyle w:val="TableParagraph"/>
              <w:spacing w:line="264" w:lineRule="exact"/>
              <w:ind w:left="100"/>
              <w:rPr>
                <w:rFonts w:eastAsia="Book Antiqua" w:cs="Book Antiqua"/>
                <w:i/>
                <w:color w:val="FF0000"/>
                <w:sz w:val="24"/>
                <w:szCs w:val="24"/>
                <w:lang w:val="sv-SE"/>
              </w:rPr>
            </w:pPr>
            <w:r w:rsidRPr="00157E02">
              <w:rPr>
                <w:rFonts w:eastAsia="Book Antiqua" w:cs="Book Antiqua"/>
                <w:i/>
                <w:color w:val="FF0000"/>
                <w:sz w:val="24"/>
                <w:szCs w:val="24"/>
                <w:lang w:val="sv-SE"/>
              </w:rPr>
              <w:t>O</w:t>
            </w:r>
            <w:r w:rsidRPr="00157E02">
              <w:rPr>
                <w:rFonts w:eastAsia="Book Antiqua" w:cs="Book Antiqua"/>
                <w:i/>
                <w:color w:val="FF0000"/>
                <w:spacing w:val="-2"/>
                <w:sz w:val="24"/>
                <w:szCs w:val="24"/>
                <w:lang w:val="sv-SE"/>
              </w:rPr>
              <w:t>m</w:t>
            </w:r>
            <w:r w:rsidRPr="00157E02">
              <w:rPr>
                <w:rFonts w:eastAsia="Book Antiqua" w:cs="Book Antiqua"/>
                <w:i/>
                <w:color w:val="FF0000"/>
                <w:sz w:val="24"/>
                <w:szCs w:val="24"/>
                <w:lang w:val="sv-SE"/>
              </w:rPr>
              <w:t>o</w:t>
            </w:r>
            <w:r w:rsidRPr="00157E02">
              <w:rPr>
                <w:rFonts w:eastAsia="Book Antiqua" w:cs="Book Antiqua"/>
                <w:i/>
                <w:color w:val="FF0000"/>
                <w:spacing w:val="-2"/>
                <w:sz w:val="24"/>
                <w:szCs w:val="24"/>
                <w:lang w:val="sv-SE"/>
              </w:rPr>
              <w:t>t</w:t>
            </w:r>
            <w:r w:rsidRPr="00157E02">
              <w:rPr>
                <w:rFonts w:eastAsia="Book Antiqua" w:cs="Book Antiqua"/>
                <w:i/>
                <w:color w:val="FF0000"/>
                <w:sz w:val="24"/>
                <w:szCs w:val="24"/>
                <w:lang w:val="sv-SE"/>
              </w:rPr>
              <w:t>iv</w:t>
            </w:r>
            <w:r w:rsidRPr="00157E02">
              <w:rPr>
                <w:rFonts w:eastAsia="Book Antiqua" w:cs="Book Antiqua"/>
                <w:i/>
                <w:color w:val="FF0000"/>
                <w:spacing w:val="-3"/>
                <w:sz w:val="24"/>
                <w:szCs w:val="24"/>
                <w:lang w:val="sv-SE"/>
              </w:rPr>
              <w:t>e</w:t>
            </w:r>
            <w:r w:rsidRPr="00157E02">
              <w:rPr>
                <w:rFonts w:eastAsia="Book Antiqua" w:cs="Book Antiqua"/>
                <w:i/>
                <w:color w:val="FF0000"/>
                <w:sz w:val="24"/>
                <w:szCs w:val="24"/>
                <w:lang w:val="sv-SE"/>
              </w:rPr>
              <w:t>rade</w:t>
            </w:r>
            <w:r w:rsidRPr="00157E02">
              <w:rPr>
                <w:rFonts w:eastAsia="Book Antiqua" w:cs="Book Antiqua"/>
                <w:i/>
                <w:color w:val="FF0000"/>
                <w:spacing w:val="-2"/>
                <w:sz w:val="24"/>
                <w:szCs w:val="24"/>
                <w:lang w:val="sv-SE"/>
              </w:rPr>
              <w:t xml:space="preserve"> </w:t>
            </w:r>
            <w:r w:rsidRPr="00157E02">
              <w:rPr>
                <w:rFonts w:eastAsia="Book Antiqua" w:cs="Book Antiqua"/>
                <w:i/>
                <w:color w:val="FF0000"/>
                <w:sz w:val="24"/>
                <w:szCs w:val="24"/>
                <w:lang w:val="sv-SE"/>
              </w:rPr>
              <w:t>de</w:t>
            </w:r>
            <w:r w:rsidRPr="00157E02">
              <w:rPr>
                <w:rFonts w:eastAsia="Book Antiqua" w:cs="Book Antiqua"/>
                <w:i/>
                <w:color w:val="FF0000"/>
                <w:spacing w:val="-1"/>
                <w:sz w:val="24"/>
                <w:szCs w:val="24"/>
                <w:lang w:val="sv-SE"/>
              </w:rPr>
              <w:t>l</w:t>
            </w:r>
            <w:r w:rsidRPr="00157E02">
              <w:rPr>
                <w:rFonts w:eastAsia="Book Antiqua" w:cs="Book Antiqua"/>
                <w:i/>
                <w:color w:val="FF0000"/>
                <w:sz w:val="24"/>
                <w:szCs w:val="24"/>
                <w:lang w:val="sv-SE"/>
              </w:rPr>
              <w:t>ta</w:t>
            </w:r>
            <w:r w:rsidRPr="00157E02">
              <w:rPr>
                <w:rFonts w:eastAsia="Book Antiqua" w:cs="Book Antiqua"/>
                <w:i/>
                <w:color w:val="FF0000"/>
                <w:spacing w:val="-2"/>
                <w:sz w:val="24"/>
                <w:szCs w:val="24"/>
                <w:lang w:val="sv-SE"/>
              </w:rPr>
              <w:t>g</w:t>
            </w:r>
            <w:r w:rsidRPr="00157E02">
              <w:rPr>
                <w:rFonts w:eastAsia="Book Antiqua" w:cs="Book Antiqua"/>
                <w:i/>
                <w:color w:val="FF0000"/>
                <w:sz w:val="24"/>
                <w:szCs w:val="24"/>
                <w:lang w:val="sv-SE"/>
              </w:rPr>
              <w:t>are</w:t>
            </w:r>
            <w:r w:rsidRPr="00157E02">
              <w:rPr>
                <w:rFonts w:eastAsia="Book Antiqua" w:cs="Book Antiqua"/>
                <w:i/>
                <w:color w:val="FF0000"/>
                <w:spacing w:val="-2"/>
                <w:sz w:val="24"/>
                <w:szCs w:val="24"/>
                <w:lang w:val="sv-SE"/>
              </w:rPr>
              <w:t xml:space="preserve"> </w:t>
            </w:r>
            <w:r w:rsidRPr="00157E02">
              <w:rPr>
                <w:rFonts w:eastAsia="Book Antiqua" w:cs="Book Antiqua"/>
                <w:i/>
                <w:color w:val="FF0000"/>
                <w:sz w:val="24"/>
                <w:szCs w:val="24"/>
                <w:lang w:val="sv-SE"/>
              </w:rPr>
              <w:t xml:space="preserve">är </w:t>
            </w:r>
            <w:r w:rsidRPr="00157E02">
              <w:rPr>
                <w:rFonts w:eastAsia="Book Antiqua" w:cs="Book Antiqua"/>
                <w:i/>
                <w:color w:val="FF0000"/>
                <w:spacing w:val="-3"/>
                <w:sz w:val="24"/>
                <w:szCs w:val="24"/>
                <w:lang w:val="sv-SE"/>
              </w:rPr>
              <w:t>s</w:t>
            </w:r>
            <w:r w:rsidRPr="00157E02">
              <w:rPr>
                <w:rFonts w:eastAsia="Book Antiqua" w:cs="Book Antiqua"/>
                <w:i/>
                <w:color w:val="FF0000"/>
                <w:sz w:val="24"/>
                <w:szCs w:val="24"/>
                <w:lang w:val="sv-SE"/>
              </w:rPr>
              <w:t>ä</w:t>
            </w:r>
            <w:r w:rsidRPr="00157E02">
              <w:rPr>
                <w:rFonts w:eastAsia="Book Antiqua" w:cs="Book Antiqua"/>
                <w:i/>
                <w:color w:val="FF0000"/>
                <w:spacing w:val="1"/>
                <w:sz w:val="24"/>
                <w:szCs w:val="24"/>
                <w:lang w:val="sv-SE"/>
              </w:rPr>
              <w:t>l</w:t>
            </w:r>
            <w:r w:rsidRPr="00157E02">
              <w:rPr>
                <w:rFonts w:eastAsia="Book Antiqua" w:cs="Book Antiqua"/>
                <w:i/>
                <w:color w:val="FF0000"/>
                <w:spacing w:val="-2"/>
                <w:sz w:val="24"/>
                <w:szCs w:val="24"/>
                <w:lang w:val="sv-SE"/>
              </w:rPr>
              <w:t>l</w:t>
            </w:r>
            <w:r w:rsidRPr="00157E02">
              <w:rPr>
                <w:rFonts w:eastAsia="Book Antiqua" w:cs="Book Antiqua"/>
                <w:i/>
                <w:color w:val="FF0000"/>
                <w:sz w:val="24"/>
                <w:szCs w:val="24"/>
                <w:lang w:val="sv-SE"/>
              </w:rPr>
              <w:t>an k</w:t>
            </w:r>
            <w:r w:rsidRPr="00157E02">
              <w:rPr>
                <w:rFonts w:eastAsia="Book Antiqua" w:cs="Book Antiqua"/>
                <w:i/>
                <w:color w:val="FF0000"/>
                <w:spacing w:val="-2"/>
                <w:sz w:val="24"/>
                <w:szCs w:val="24"/>
                <w:lang w:val="sv-SE"/>
              </w:rPr>
              <w:t>r</w:t>
            </w:r>
            <w:r w:rsidRPr="00157E02">
              <w:rPr>
                <w:rFonts w:eastAsia="Book Antiqua" w:cs="Book Antiqua"/>
                <w:i/>
                <w:color w:val="FF0000"/>
                <w:sz w:val="24"/>
                <w:szCs w:val="24"/>
                <w:lang w:val="sv-SE"/>
              </w:rPr>
              <w:t>e</w:t>
            </w:r>
            <w:r w:rsidRPr="00157E02">
              <w:rPr>
                <w:rFonts w:eastAsia="Book Antiqua" w:cs="Book Antiqua"/>
                <w:i/>
                <w:color w:val="FF0000"/>
                <w:spacing w:val="-2"/>
                <w:sz w:val="24"/>
                <w:szCs w:val="24"/>
                <w:lang w:val="sv-SE"/>
              </w:rPr>
              <w:t>a</w:t>
            </w:r>
            <w:r w:rsidRPr="00157E02">
              <w:rPr>
                <w:rFonts w:eastAsia="Book Antiqua" w:cs="Book Antiqua"/>
                <w:i/>
                <w:color w:val="FF0000"/>
                <w:sz w:val="24"/>
                <w:szCs w:val="24"/>
                <w:lang w:val="sv-SE"/>
              </w:rPr>
              <w:t>ti</w:t>
            </w:r>
            <w:r w:rsidRPr="00157E02">
              <w:rPr>
                <w:rFonts w:eastAsia="Book Antiqua" w:cs="Book Antiqua"/>
                <w:i/>
                <w:color w:val="FF0000"/>
                <w:spacing w:val="-3"/>
                <w:sz w:val="24"/>
                <w:szCs w:val="24"/>
                <w:lang w:val="sv-SE"/>
              </w:rPr>
              <w:t>v</w:t>
            </w:r>
            <w:r w:rsidRPr="00157E02">
              <w:rPr>
                <w:rFonts w:eastAsia="Book Antiqua" w:cs="Book Antiqua"/>
                <w:i/>
                <w:color w:val="FF0000"/>
                <w:sz w:val="24"/>
                <w:szCs w:val="24"/>
                <w:lang w:val="sv-SE"/>
              </w:rPr>
              <w:t>a i r</w:t>
            </w:r>
            <w:r w:rsidRPr="00157E02">
              <w:rPr>
                <w:rFonts w:eastAsia="Book Antiqua" w:cs="Book Antiqua"/>
                <w:i/>
                <w:color w:val="FF0000"/>
                <w:spacing w:val="1"/>
                <w:sz w:val="24"/>
                <w:szCs w:val="24"/>
                <w:lang w:val="sv-SE"/>
              </w:rPr>
              <w:t>i</w:t>
            </w:r>
            <w:r w:rsidRPr="00157E02">
              <w:rPr>
                <w:rFonts w:eastAsia="Book Antiqua" w:cs="Book Antiqua"/>
                <w:i/>
                <w:color w:val="FF0000"/>
                <w:sz w:val="24"/>
                <w:szCs w:val="24"/>
                <w:lang w:val="sv-SE"/>
              </w:rPr>
              <w:t>s</w:t>
            </w:r>
            <w:r w:rsidRPr="00157E02">
              <w:rPr>
                <w:rFonts w:eastAsia="Book Antiqua" w:cs="Book Antiqua"/>
                <w:i/>
                <w:color w:val="FF0000"/>
                <w:spacing w:val="-2"/>
                <w:sz w:val="24"/>
                <w:szCs w:val="24"/>
                <w:lang w:val="sv-SE"/>
              </w:rPr>
              <w:t>k</w:t>
            </w:r>
            <w:r w:rsidRPr="00157E02">
              <w:rPr>
                <w:rFonts w:eastAsia="Book Antiqua" w:cs="Book Antiqua"/>
                <w:i/>
                <w:color w:val="FF0000"/>
                <w:sz w:val="24"/>
                <w:szCs w:val="24"/>
                <w:lang w:val="sv-SE"/>
              </w:rPr>
              <w:t>an</w:t>
            </w:r>
            <w:r w:rsidRPr="00157E02">
              <w:rPr>
                <w:rFonts w:eastAsia="Book Antiqua" w:cs="Book Antiqua"/>
                <w:i/>
                <w:color w:val="FF0000"/>
                <w:spacing w:val="-2"/>
                <w:sz w:val="24"/>
                <w:szCs w:val="24"/>
                <w:lang w:val="sv-SE"/>
              </w:rPr>
              <w:t>a</w:t>
            </w:r>
            <w:r w:rsidRPr="00157E02">
              <w:rPr>
                <w:rFonts w:eastAsia="Book Antiqua" w:cs="Book Antiqua"/>
                <w:i/>
                <w:color w:val="FF0000"/>
                <w:sz w:val="24"/>
                <w:szCs w:val="24"/>
                <w:lang w:val="sv-SE"/>
              </w:rPr>
              <w:t>lys</w:t>
            </w:r>
            <w:r w:rsidRPr="00157E02">
              <w:rPr>
                <w:rFonts w:eastAsia="Book Antiqua" w:cs="Book Antiqua"/>
                <w:i/>
                <w:color w:val="FF0000"/>
                <w:spacing w:val="-2"/>
                <w:sz w:val="24"/>
                <w:szCs w:val="24"/>
                <w:lang w:val="sv-SE"/>
              </w:rPr>
              <w:t>e</w:t>
            </w:r>
            <w:r w:rsidRPr="00157E02">
              <w:rPr>
                <w:rFonts w:eastAsia="Book Antiqua" w:cs="Book Antiqua"/>
                <w:i/>
                <w:color w:val="FF0000"/>
                <w:sz w:val="24"/>
                <w:szCs w:val="24"/>
                <w:lang w:val="sv-SE"/>
              </w:rPr>
              <w:t>r.</w:t>
            </w:r>
          </w:p>
          <w:p w14:paraId="693A9429" w14:textId="240CC4E5" w:rsidR="006362F6" w:rsidRPr="00A8504D" w:rsidRDefault="006362F6" w:rsidP="00A8504D">
            <w:pPr>
              <w:pStyle w:val="TableParagraph"/>
              <w:spacing w:line="264" w:lineRule="exact"/>
              <w:ind w:left="100"/>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0752E355" w14:textId="77777777" w:rsidR="00A8504D" w:rsidRPr="00D93ED8" w:rsidRDefault="00A8504D" w:rsidP="00C34666">
            <w:pPr>
              <w:rPr>
                <w:rFonts w:eastAsia="Book Antiqua" w:cs="Book Antiqua"/>
                <w:bCs/>
                <w:sz w:val="24"/>
                <w:szCs w:val="24"/>
                <w:lang w:val="sv-SE"/>
              </w:rPr>
            </w:pPr>
          </w:p>
        </w:tc>
      </w:tr>
      <w:tr w:rsidR="00500C82" w:rsidRPr="00911B6B" w14:paraId="30C9AB7D" w14:textId="77777777" w:rsidTr="006362F6">
        <w:tc>
          <w:tcPr>
            <w:tcW w:w="4650" w:type="dxa"/>
            <w:tcBorders>
              <w:top w:val="single" w:sz="7" w:space="0" w:color="000000"/>
              <w:left w:val="single" w:sz="7" w:space="0" w:color="000000"/>
              <w:bottom w:val="single" w:sz="7" w:space="0" w:color="000000"/>
              <w:right w:val="single" w:sz="7" w:space="0" w:color="000000"/>
            </w:tcBorders>
          </w:tcPr>
          <w:p w14:paraId="30C9AB7B" w14:textId="25029844" w:rsidR="00500C82" w:rsidRPr="002F691A" w:rsidRDefault="00FA5542" w:rsidP="00727A73">
            <w:pPr>
              <w:pStyle w:val="TableParagraph"/>
              <w:spacing w:line="264" w:lineRule="exact"/>
              <w:ind w:left="100"/>
              <w:rPr>
                <w:rFonts w:eastAsia="Book Antiqua" w:cs="Book Antiqua"/>
                <w:bCs/>
                <w:sz w:val="24"/>
                <w:szCs w:val="24"/>
                <w:lang w:val="sv-SE"/>
              </w:rPr>
            </w:pPr>
            <w:r>
              <w:rPr>
                <w:rFonts w:eastAsia="Book Antiqua" w:cs="Book Antiqua"/>
                <w:bCs/>
                <w:sz w:val="24"/>
                <w:szCs w:val="24"/>
                <w:lang w:val="sv-SE"/>
              </w:rPr>
              <w:t>4</w:t>
            </w:r>
            <w:r w:rsidR="002F691A">
              <w:rPr>
                <w:rFonts w:eastAsia="Book Antiqua" w:cs="Book Antiqua"/>
                <w:bCs/>
                <w:sz w:val="24"/>
                <w:szCs w:val="24"/>
                <w:lang w:val="sv-SE"/>
              </w:rPr>
              <w:t>.</w:t>
            </w:r>
            <w:r w:rsidR="00727A73">
              <w:rPr>
                <w:rFonts w:eastAsia="Book Antiqua" w:cs="Book Antiqua"/>
                <w:bCs/>
                <w:sz w:val="24"/>
                <w:szCs w:val="24"/>
                <w:lang w:val="sv-SE"/>
              </w:rPr>
              <w:t>7</w:t>
            </w:r>
            <w:r w:rsidR="002F691A">
              <w:rPr>
                <w:rFonts w:eastAsia="Book Antiqua" w:cs="Book Antiqua"/>
                <w:bCs/>
                <w:sz w:val="24"/>
                <w:szCs w:val="24"/>
                <w:lang w:val="sv-SE"/>
              </w:rPr>
              <w:t xml:space="preserve"> </w:t>
            </w:r>
            <w:r w:rsidR="002F691A" w:rsidRPr="002F691A">
              <w:rPr>
                <w:rFonts w:eastAsia="Book Antiqua" w:cs="Book Antiqua"/>
                <w:bCs/>
                <w:sz w:val="24"/>
                <w:szCs w:val="24"/>
                <w:lang w:val="sv-SE"/>
              </w:rPr>
              <w:t>Vilka riskanalysmetoder används?</w:t>
            </w:r>
          </w:p>
        </w:tc>
        <w:tc>
          <w:tcPr>
            <w:tcW w:w="4648" w:type="dxa"/>
            <w:tcBorders>
              <w:top w:val="single" w:sz="7" w:space="0" w:color="000000"/>
              <w:left w:val="single" w:sz="7" w:space="0" w:color="000000"/>
              <w:bottom w:val="single" w:sz="7" w:space="0" w:color="000000"/>
              <w:right w:val="single" w:sz="7" w:space="0" w:color="000000"/>
            </w:tcBorders>
          </w:tcPr>
          <w:p w14:paraId="46DE97BF" w14:textId="26C83971" w:rsidR="00C34666" w:rsidRPr="00911B6B" w:rsidRDefault="00500C82" w:rsidP="00C34666">
            <w:pPr>
              <w:rPr>
                <w:i/>
                <w:sz w:val="24"/>
                <w:lang w:val="sv-SE"/>
              </w:rPr>
            </w:pPr>
            <w:r w:rsidRPr="00D93ED8">
              <w:rPr>
                <w:rFonts w:eastAsia="Book Antiqua" w:cs="Book Antiqua"/>
                <w:bCs/>
                <w:sz w:val="24"/>
                <w:szCs w:val="24"/>
                <w:lang w:val="sv-SE"/>
              </w:rPr>
              <w:t xml:space="preserve"> </w:t>
            </w:r>
          </w:p>
          <w:p w14:paraId="30C9AB7C" w14:textId="5FB8ABD9" w:rsidR="00500C82" w:rsidRPr="00D93ED8" w:rsidRDefault="00500C82" w:rsidP="00D93ED8">
            <w:pPr>
              <w:pStyle w:val="TableParagraph"/>
              <w:spacing w:line="264" w:lineRule="exact"/>
              <w:rPr>
                <w:rFonts w:eastAsia="Book Antiqua" w:cs="Book Antiqua"/>
                <w:bCs/>
                <w:sz w:val="24"/>
                <w:szCs w:val="24"/>
                <w:lang w:val="sv-SE"/>
              </w:rPr>
            </w:pPr>
          </w:p>
        </w:tc>
      </w:tr>
      <w:tr w:rsidR="009B596A" w:rsidRPr="004F21AF" w14:paraId="639DEF57" w14:textId="77777777" w:rsidTr="006362F6">
        <w:tc>
          <w:tcPr>
            <w:tcW w:w="4650" w:type="dxa"/>
            <w:tcBorders>
              <w:top w:val="single" w:sz="7" w:space="0" w:color="000000"/>
              <w:left w:val="single" w:sz="7" w:space="0" w:color="000000"/>
              <w:bottom w:val="single" w:sz="7" w:space="0" w:color="000000"/>
              <w:right w:val="single" w:sz="7" w:space="0" w:color="000000"/>
            </w:tcBorders>
          </w:tcPr>
          <w:p w14:paraId="597CEAED" w14:textId="110B4D13" w:rsidR="009B596A" w:rsidRDefault="00FA5542" w:rsidP="002F691A">
            <w:pPr>
              <w:pStyle w:val="TableParagraph"/>
              <w:spacing w:line="264" w:lineRule="exact"/>
              <w:ind w:left="100"/>
              <w:rPr>
                <w:rFonts w:eastAsia="Book Antiqua" w:cs="Book Antiqua"/>
                <w:bCs/>
                <w:sz w:val="24"/>
                <w:szCs w:val="24"/>
                <w:lang w:val="sv-SE"/>
              </w:rPr>
            </w:pPr>
            <w:r>
              <w:rPr>
                <w:rFonts w:eastAsia="Book Antiqua" w:cs="Book Antiqua"/>
                <w:bCs/>
                <w:sz w:val="24"/>
                <w:szCs w:val="24"/>
                <w:lang w:val="sv-SE"/>
              </w:rPr>
              <w:t>4</w:t>
            </w:r>
            <w:r w:rsidR="002F691A">
              <w:rPr>
                <w:rFonts w:eastAsia="Book Antiqua" w:cs="Book Antiqua"/>
                <w:bCs/>
                <w:sz w:val="24"/>
                <w:szCs w:val="24"/>
                <w:lang w:val="sv-SE"/>
              </w:rPr>
              <w:t>.</w:t>
            </w:r>
            <w:r w:rsidR="00727A73">
              <w:rPr>
                <w:rFonts w:eastAsia="Book Antiqua" w:cs="Book Antiqua"/>
                <w:bCs/>
                <w:sz w:val="24"/>
                <w:szCs w:val="24"/>
                <w:lang w:val="sv-SE"/>
              </w:rPr>
              <w:t>8</w:t>
            </w:r>
            <w:r w:rsidR="002F691A">
              <w:rPr>
                <w:rFonts w:eastAsia="Book Antiqua" w:cs="Book Antiqua"/>
                <w:bCs/>
                <w:sz w:val="24"/>
                <w:szCs w:val="24"/>
                <w:lang w:val="sv-SE"/>
              </w:rPr>
              <w:t xml:space="preserve"> </w:t>
            </w:r>
            <w:r w:rsidR="002F691A" w:rsidRPr="002F691A">
              <w:rPr>
                <w:rFonts w:eastAsia="Book Antiqua" w:cs="Book Antiqua"/>
                <w:bCs/>
                <w:sz w:val="24"/>
                <w:szCs w:val="24"/>
                <w:lang w:val="sv-SE"/>
              </w:rPr>
              <w:t>Va</w:t>
            </w:r>
            <w:r w:rsidR="002F691A" w:rsidRPr="002F691A">
              <w:rPr>
                <w:rFonts w:eastAsia="Book Antiqua" w:cs="Book Antiqua"/>
                <w:bCs/>
                <w:spacing w:val="-3"/>
                <w:sz w:val="24"/>
                <w:szCs w:val="24"/>
                <w:lang w:val="sv-SE"/>
              </w:rPr>
              <w:t>r</w:t>
            </w:r>
            <w:r w:rsidR="002F691A" w:rsidRPr="002F691A">
              <w:rPr>
                <w:rFonts w:eastAsia="Book Antiqua" w:cs="Book Antiqua"/>
                <w:bCs/>
                <w:sz w:val="24"/>
                <w:szCs w:val="24"/>
                <w:lang w:val="sv-SE"/>
              </w:rPr>
              <w:t xml:space="preserve">för har </w:t>
            </w:r>
            <w:r w:rsidR="002F691A" w:rsidRPr="002F691A">
              <w:rPr>
                <w:rFonts w:eastAsia="Book Antiqua" w:cs="Book Antiqua"/>
                <w:bCs/>
                <w:spacing w:val="-3"/>
                <w:sz w:val="24"/>
                <w:szCs w:val="24"/>
                <w:lang w:val="sv-SE"/>
              </w:rPr>
              <w:t>n</w:t>
            </w:r>
            <w:r w:rsidR="002F691A" w:rsidRPr="002F691A">
              <w:rPr>
                <w:rFonts w:eastAsia="Book Antiqua" w:cs="Book Antiqua"/>
                <w:bCs/>
                <w:sz w:val="24"/>
                <w:szCs w:val="24"/>
                <w:lang w:val="sv-SE"/>
              </w:rPr>
              <w:t>i v</w:t>
            </w:r>
            <w:r w:rsidR="002F691A" w:rsidRPr="002F691A">
              <w:rPr>
                <w:rFonts w:eastAsia="Book Antiqua" w:cs="Book Antiqua"/>
                <w:bCs/>
                <w:spacing w:val="-3"/>
                <w:sz w:val="24"/>
                <w:szCs w:val="24"/>
                <w:lang w:val="sv-SE"/>
              </w:rPr>
              <w:t>a</w:t>
            </w:r>
            <w:r w:rsidR="002F691A" w:rsidRPr="002F691A">
              <w:rPr>
                <w:rFonts w:eastAsia="Book Antiqua" w:cs="Book Antiqua"/>
                <w:bCs/>
                <w:sz w:val="24"/>
                <w:szCs w:val="24"/>
                <w:lang w:val="sv-SE"/>
              </w:rPr>
              <w:t>lt</w:t>
            </w:r>
            <w:r w:rsidR="002F691A" w:rsidRPr="002F691A">
              <w:rPr>
                <w:rFonts w:eastAsia="Book Antiqua" w:cs="Book Antiqua"/>
                <w:bCs/>
                <w:spacing w:val="-1"/>
                <w:sz w:val="24"/>
                <w:szCs w:val="24"/>
                <w:lang w:val="sv-SE"/>
              </w:rPr>
              <w:t xml:space="preserve"> </w:t>
            </w:r>
            <w:r w:rsidR="002F691A" w:rsidRPr="002F691A">
              <w:rPr>
                <w:rFonts w:eastAsia="Book Antiqua" w:cs="Book Antiqua"/>
                <w:bCs/>
                <w:sz w:val="24"/>
                <w:szCs w:val="24"/>
                <w:lang w:val="sv-SE"/>
              </w:rPr>
              <w:t>ju</w:t>
            </w:r>
            <w:r w:rsidR="002F691A" w:rsidRPr="002F691A">
              <w:rPr>
                <w:rFonts w:eastAsia="Book Antiqua" w:cs="Book Antiqua"/>
                <w:bCs/>
                <w:spacing w:val="-3"/>
                <w:sz w:val="24"/>
                <w:szCs w:val="24"/>
                <w:lang w:val="sv-SE"/>
              </w:rPr>
              <w:t>s</w:t>
            </w:r>
            <w:r w:rsidR="002F691A" w:rsidRPr="002F691A">
              <w:rPr>
                <w:rFonts w:eastAsia="Book Antiqua" w:cs="Book Antiqua"/>
                <w:bCs/>
                <w:sz w:val="24"/>
                <w:szCs w:val="24"/>
                <w:lang w:val="sv-SE"/>
              </w:rPr>
              <w:t xml:space="preserve">t </w:t>
            </w:r>
            <w:r w:rsidR="002F691A" w:rsidRPr="002F691A">
              <w:rPr>
                <w:rFonts w:eastAsia="Book Antiqua" w:cs="Book Antiqua"/>
                <w:bCs/>
                <w:spacing w:val="-3"/>
                <w:sz w:val="24"/>
                <w:szCs w:val="24"/>
                <w:lang w:val="sv-SE"/>
              </w:rPr>
              <w:t>d</w:t>
            </w:r>
            <w:r w:rsidR="002F691A" w:rsidRPr="002F691A">
              <w:rPr>
                <w:rFonts w:eastAsia="Book Antiqua" w:cs="Book Antiqua"/>
                <w:bCs/>
                <w:sz w:val="24"/>
                <w:szCs w:val="24"/>
                <w:lang w:val="sv-SE"/>
              </w:rPr>
              <w:t>en e</w:t>
            </w:r>
            <w:r w:rsidR="002F691A" w:rsidRPr="002F691A">
              <w:rPr>
                <w:rFonts w:eastAsia="Book Antiqua" w:cs="Book Antiqua"/>
                <w:bCs/>
                <w:spacing w:val="-2"/>
                <w:sz w:val="24"/>
                <w:szCs w:val="24"/>
                <w:lang w:val="sv-SE"/>
              </w:rPr>
              <w:t>l</w:t>
            </w:r>
            <w:r w:rsidR="002F691A" w:rsidRPr="002F691A">
              <w:rPr>
                <w:rFonts w:eastAsia="Book Antiqua" w:cs="Book Antiqua"/>
                <w:bCs/>
                <w:sz w:val="24"/>
                <w:szCs w:val="24"/>
                <w:lang w:val="sv-SE"/>
              </w:rPr>
              <w:t>ler d</w:t>
            </w:r>
            <w:r w:rsidR="002F691A" w:rsidRPr="002F691A">
              <w:rPr>
                <w:rFonts w:eastAsia="Book Antiqua" w:cs="Book Antiqua"/>
                <w:bCs/>
                <w:spacing w:val="-3"/>
                <w:sz w:val="24"/>
                <w:szCs w:val="24"/>
                <w:lang w:val="sv-SE"/>
              </w:rPr>
              <w:t>e</w:t>
            </w:r>
            <w:r w:rsidR="002F691A" w:rsidRPr="002F691A">
              <w:rPr>
                <w:rFonts w:eastAsia="Book Antiqua" w:cs="Book Antiqua"/>
                <w:bCs/>
                <w:sz w:val="24"/>
                <w:szCs w:val="24"/>
                <w:lang w:val="sv-SE"/>
              </w:rPr>
              <w:t xml:space="preserve"> me</w:t>
            </w:r>
            <w:r w:rsidR="002F691A" w:rsidRPr="002F691A">
              <w:rPr>
                <w:rFonts w:eastAsia="Book Antiqua" w:cs="Book Antiqua"/>
                <w:bCs/>
                <w:spacing w:val="1"/>
                <w:sz w:val="24"/>
                <w:szCs w:val="24"/>
                <w:lang w:val="sv-SE"/>
              </w:rPr>
              <w:t>t</w:t>
            </w:r>
            <w:r w:rsidR="002F691A" w:rsidRPr="002F691A">
              <w:rPr>
                <w:rFonts w:eastAsia="Book Antiqua" w:cs="Book Antiqua"/>
                <w:bCs/>
                <w:sz w:val="24"/>
                <w:szCs w:val="24"/>
                <w:lang w:val="sv-SE"/>
              </w:rPr>
              <w:t>o</w:t>
            </w:r>
            <w:r w:rsidR="002F691A" w:rsidRPr="002F691A">
              <w:rPr>
                <w:rFonts w:eastAsia="Book Antiqua" w:cs="Book Antiqua"/>
                <w:bCs/>
                <w:spacing w:val="-1"/>
                <w:sz w:val="24"/>
                <w:szCs w:val="24"/>
                <w:lang w:val="sv-SE"/>
              </w:rPr>
              <w:t>d</w:t>
            </w:r>
            <w:r w:rsidR="002F691A" w:rsidRPr="002F691A">
              <w:rPr>
                <w:rFonts w:eastAsia="Book Antiqua" w:cs="Book Antiqua"/>
                <w:bCs/>
                <w:spacing w:val="-3"/>
                <w:sz w:val="24"/>
                <w:szCs w:val="24"/>
                <w:lang w:val="sv-SE"/>
              </w:rPr>
              <w:t>e</w:t>
            </w:r>
            <w:r w:rsidR="002F691A" w:rsidRPr="002F691A">
              <w:rPr>
                <w:rFonts w:eastAsia="Book Antiqua" w:cs="Book Antiqua"/>
                <w:bCs/>
                <w:sz w:val="24"/>
                <w:szCs w:val="24"/>
                <w:lang w:val="sv-SE"/>
              </w:rPr>
              <w:t>rna?</w:t>
            </w:r>
          </w:p>
          <w:p w14:paraId="284D6542" w14:textId="77777777" w:rsidR="002F691A" w:rsidRDefault="002F691A" w:rsidP="002F691A">
            <w:pPr>
              <w:pStyle w:val="TableParagraph"/>
              <w:spacing w:line="264" w:lineRule="exact"/>
              <w:ind w:left="100"/>
              <w:rPr>
                <w:rFonts w:eastAsia="Book Antiqua" w:cs="Book Antiqua"/>
                <w:bCs/>
                <w:sz w:val="24"/>
                <w:szCs w:val="24"/>
                <w:lang w:val="sv-SE"/>
              </w:rPr>
            </w:pPr>
          </w:p>
          <w:p w14:paraId="4F9B97F4" w14:textId="77777777" w:rsidR="006362F6" w:rsidRDefault="002F691A" w:rsidP="00A45728">
            <w:pPr>
              <w:pStyle w:val="TableParagraph"/>
              <w:spacing w:line="264" w:lineRule="exact"/>
              <w:ind w:left="100"/>
              <w:rPr>
                <w:rFonts w:eastAsia="Book Antiqua" w:cs="Book Antiqua"/>
                <w:bCs/>
                <w:i/>
                <w:sz w:val="24"/>
                <w:szCs w:val="24"/>
                <w:lang w:val="sv-SE"/>
              </w:rPr>
            </w:pPr>
            <w:r w:rsidRPr="002F691A">
              <w:rPr>
                <w:rFonts w:eastAsia="Book Antiqua" w:cs="Book Antiqua"/>
                <w:bCs/>
                <w:i/>
                <w:sz w:val="24"/>
                <w:szCs w:val="24"/>
                <w:lang w:val="sv-SE"/>
              </w:rPr>
              <w:t>Finns det något internt stödmaterial för vägledning vid metodval när en riskanalys ska genomföras?</w:t>
            </w:r>
            <w:r w:rsidRPr="002F691A">
              <w:rPr>
                <w:rFonts w:eastAsia="Book Antiqua" w:cs="Book Antiqua"/>
                <w:bCs/>
                <w:i/>
                <w:sz w:val="24"/>
                <w:szCs w:val="24"/>
                <w:lang w:val="sv-SE"/>
              </w:rPr>
              <w:cr/>
            </w:r>
          </w:p>
          <w:p w14:paraId="7B0A3E5B" w14:textId="77777777" w:rsidR="00A45728" w:rsidRDefault="00A45728" w:rsidP="00A45728">
            <w:pPr>
              <w:pStyle w:val="TableParagraph"/>
              <w:spacing w:line="264" w:lineRule="exact"/>
              <w:ind w:left="100"/>
              <w:rPr>
                <w:rFonts w:eastAsia="Book Antiqua" w:cs="Book Antiqua"/>
                <w:bCs/>
                <w:i/>
                <w:sz w:val="24"/>
                <w:szCs w:val="24"/>
                <w:lang w:val="sv-SE"/>
              </w:rPr>
            </w:pPr>
          </w:p>
          <w:p w14:paraId="3F8AC9E9" w14:textId="7EAAD715" w:rsidR="00A45728" w:rsidRPr="002F691A" w:rsidRDefault="00A45728" w:rsidP="00A45728">
            <w:pPr>
              <w:pStyle w:val="TableParagraph"/>
              <w:spacing w:line="264" w:lineRule="exact"/>
              <w:ind w:left="100"/>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4A70C763" w14:textId="77777777" w:rsidR="009B596A" w:rsidRPr="009B596A" w:rsidRDefault="009B596A" w:rsidP="00C34666">
            <w:pPr>
              <w:rPr>
                <w:i/>
                <w:sz w:val="24"/>
                <w:lang w:val="sv-SE"/>
              </w:rPr>
            </w:pPr>
          </w:p>
        </w:tc>
      </w:tr>
      <w:tr w:rsidR="00B90508" w:rsidRPr="002F691A" w14:paraId="7C71602D" w14:textId="77777777" w:rsidTr="006362F6">
        <w:tc>
          <w:tcPr>
            <w:tcW w:w="4650" w:type="dxa"/>
            <w:tcBorders>
              <w:top w:val="single" w:sz="7" w:space="0" w:color="000000"/>
              <w:left w:val="single" w:sz="7" w:space="0" w:color="000000"/>
              <w:bottom w:val="single" w:sz="7" w:space="0" w:color="000000"/>
              <w:right w:val="single" w:sz="7" w:space="0" w:color="000000"/>
            </w:tcBorders>
          </w:tcPr>
          <w:p w14:paraId="66087EA1" w14:textId="4198352B" w:rsidR="00B90508" w:rsidRPr="00B90508" w:rsidRDefault="00FA5542" w:rsidP="00B90508">
            <w:pPr>
              <w:pStyle w:val="TableParagraph"/>
              <w:spacing w:line="264" w:lineRule="exact"/>
              <w:ind w:left="100"/>
              <w:rPr>
                <w:rFonts w:eastAsia="Book Antiqua" w:cs="Book Antiqua"/>
                <w:bCs/>
                <w:sz w:val="24"/>
                <w:szCs w:val="24"/>
                <w:lang w:val="sv-SE"/>
              </w:rPr>
            </w:pPr>
            <w:r>
              <w:rPr>
                <w:rFonts w:eastAsia="Book Antiqua" w:cs="Book Antiqua"/>
                <w:bCs/>
                <w:sz w:val="24"/>
                <w:szCs w:val="24"/>
                <w:lang w:val="sv-SE"/>
              </w:rPr>
              <w:lastRenderedPageBreak/>
              <w:t>4</w:t>
            </w:r>
            <w:r w:rsidR="00B90508">
              <w:rPr>
                <w:rFonts w:eastAsia="Book Antiqua" w:cs="Book Antiqua"/>
                <w:bCs/>
                <w:sz w:val="24"/>
                <w:szCs w:val="24"/>
                <w:lang w:val="sv-SE"/>
              </w:rPr>
              <w:t>.</w:t>
            </w:r>
            <w:r w:rsidR="00727A73">
              <w:rPr>
                <w:rFonts w:eastAsia="Book Antiqua" w:cs="Book Antiqua"/>
                <w:bCs/>
                <w:sz w:val="24"/>
                <w:szCs w:val="24"/>
                <w:lang w:val="sv-SE"/>
              </w:rPr>
              <w:t>9</w:t>
            </w:r>
            <w:r w:rsidR="00B90508">
              <w:rPr>
                <w:rFonts w:eastAsia="Book Antiqua" w:cs="Book Antiqua"/>
                <w:bCs/>
                <w:sz w:val="24"/>
                <w:szCs w:val="24"/>
                <w:lang w:val="sv-SE"/>
              </w:rPr>
              <w:t xml:space="preserve"> </w:t>
            </w:r>
            <w:r w:rsidR="00B90508" w:rsidRPr="00B90508">
              <w:rPr>
                <w:rFonts w:eastAsia="Book Antiqua" w:cs="Book Antiqua"/>
                <w:bCs/>
                <w:sz w:val="24"/>
                <w:szCs w:val="24"/>
                <w:lang w:val="sv-SE"/>
              </w:rPr>
              <w:t xml:space="preserve">Hur tar ni med använda metoder </w:t>
            </w:r>
            <w:r w:rsidR="00FE12B4">
              <w:rPr>
                <w:rFonts w:eastAsia="Book Antiqua" w:cs="Book Antiqua"/>
                <w:bCs/>
                <w:sz w:val="24"/>
                <w:szCs w:val="24"/>
                <w:lang w:val="sv-SE"/>
              </w:rPr>
              <w:t xml:space="preserve">med </w:t>
            </w:r>
            <w:r w:rsidR="00B90508" w:rsidRPr="00B90508">
              <w:rPr>
                <w:rFonts w:eastAsia="Book Antiqua" w:cs="Book Antiqua"/>
                <w:bCs/>
                <w:sz w:val="24"/>
                <w:szCs w:val="24"/>
                <w:lang w:val="sv-SE"/>
              </w:rPr>
              <w:t>hänsyn till:</w:t>
            </w:r>
          </w:p>
          <w:p w14:paraId="6EEEDED2" w14:textId="5D320EE8" w:rsidR="00B90508" w:rsidRPr="00B90508" w:rsidRDefault="00B90508" w:rsidP="00157E02">
            <w:pPr>
              <w:pStyle w:val="TableParagraph"/>
              <w:numPr>
                <w:ilvl w:val="0"/>
                <w:numId w:val="9"/>
              </w:numPr>
              <w:spacing w:before="120" w:line="264" w:lineRule="exact"/>
              <w:ind w:left="816" w:hanging="357"/>
              <w:rPr>
                <w:rFonts w:eastAsia="Book Antiqua" w:cs="Book Antiqua"/>
                <w:bCs/>
                <w:sz w:val="24"/>
                <w:szCs w:val="24"/>
                <w:lang w:val="sv-SE"/>
              </w:rPr>
            </w:pPr>
            <w:r w:rsidRPr="00B90508">
              <w:rPr>
                <w:rFonts w:eastAsia="Book Antiqua" w:cs="Book Antiqua"/>
                <w:bCs/>
                <w:sz w:val="24"/>
                <w:szCs w:val="24"/>
                <w:lang w:val="sv-SE"/>
              </w:rPr>
              <w:t xml:space="preserve">Samverkande faktorer (händelser, fel, felgrepp </w:t>
            </w:r>
            <w:proofErr w:type="spellStart"/>
            <w:r w:rsidRPr="00B90508">
              <w:rPr>
                <w:rFonts w:eastAsia="Book Antiqua" w:cs="Book Antiqua"/>
                <w:bCs/>
                <w:sz w:val="24"/>
                <w:szCs w:val="24"/>
                <w:lang w:val="sv-SE"/>
              </w:rPr>
              <w:t>etc</w:t>
            </w:r>
            <w:proofErr w:type="spellEnd"/>
            <w:r w:rsidRPr="00B90508">
              <w:rPr>
                <w:rFonts w:eastAsia="Book Antiqua" w:cs="Book Antiqua"/>
                <w:bCs/>
                <w:sz w:val="24"/>
                <w:szCs w:val="24"/>
                <w:lang w:val="sv-SE"/>
              </w:rPr>
              <w:t>)</w:t>
            </w:r>
          </w:p>
          <w:p w14:paraId="5CE7138D" w14:textId="3A3CC918" w:rsidR="00B90508" w:rsidRPr="00B90508" w:rsidRDefault="00B90508" w:rsidP="00157E02">
            <w:pPr>
              <w:pStyle w:val="TableParagraph"/>
              <w:numPr>
                <w:ilvl w:val="0"/>
                <w:numId w:val="9"/>
              </w:numPr>
              <w:spacing w:before="120" w:line="264" w:lineRule="exact"/>
              <w:ind w:left="816" w:hanging="357"/>
              <w:rPr>
                <w:rFonts w:eastAsia="Book Antiqua" w:cs="Book Antiqua"/>
                <w:bCs/>
                <w:sz w:val="24"/>
                <w:szCs w:val="24"/>
                <w:lang w:val="sv-SE"/>
              </w:rPr>
            </w:pPr>
            <w:r w:rsidRPr="00B90508">
              <w:rPr>
                <w:rFonts w:eastAsia="Book Antiqua" w:cs="Book Antiqua"/>
                <w:bCs/>
                <w:sz w:val="24"/>
                <w:szCs w:val="24"/>
                <w:lang w:val="sv-SE"/>
              </w:rPr>
              <w:t xml:space="preserve">Erfarenheter från egna och andras olyckor och tillbud </w:t>
            </w:r>
          </w:p>
          <w:p w14:paraId="27E5EC67" w14:textId="13EB0573" w:rsidR="00B90508" w:rsidRPr="00B90508" w:rsidRDefault="00B90508" w:rsidP="00157E02">
            <w:pPr>
              <w:pStyle w:val="TableParagraph"/>
              <w:numPr>
                <w:ilvl w:val="0"/>
                <w:numId w:val="9"/>
              </w:numPr>
              <w:spacing w:before="120" w:line="264" w:lineRule="exact"/>
              <w:ind w:left="816" w:hanging="357"/>
              <w:rPr>
                <w:rFonts w:eastAsia="Book Antiqua" w:cs="Book Antiqua"/>
                <w:bCs/>
                <w:sz w:val="24"/>
                <w:szCs w:val="24"/>
                <w:lang w:val="sv-SE"/>
              </w:rPr>
            </w:pPr>
            <w:r w:rsidRPr="00B90508">
              <w:rPr>
                <w:rFonts w:eastAsia="Book Antiqua" w:cs="Book Antiqua"/>
                <w:bCs/>
                <w:sz w:val="24"/>
                <w:szCs w:val="24"/>
                <w:lang w:val="sv-SE"/>
              </w:rPr>
              <w:t xml:space="preserve">Driftstörningar </w:t>
            </w:r>
          </w:p>
          <w:p w14:paraId="3AAAFFA3" w14:textId="48FB8006" w:rsidR="00B90508" w:rsidRPr="00B90508" w:rsidRDefault="00B90508" w:rsidP="00157E02">
            <w:pPr>
              <w:pStyle w:val="TableParagraph"/>
              <w:numPr>
                <w:ilvl w:val="0"/>
                <w:numId w:val="9"/>
              </w:numPr>
              <w:spacing w:before="120" w:line="264" w:lineRule="exact"/>
              <w:ind w:left="816" w:hanging="357"/>
              <w:rPr>
                <w:rFonts w:eastAsia="Book Antiqua" w:cs="Book Antiqua"/>
                <w:bCs/>
                <w:sz w:val="24"/>
                <w:szCs w:val="24"/>
                <w:lang w:val="sv-SE"/>
              </w:rPr>
            </w:pPr>
            <w:r w:rsidRPr="00B90508">
              <w:rPr>
                <w:rFonts w:eastAsia="Book Antiqua" w:cs="Book Antiqua"/>
                <w:bCs/>
                <w:sz w:val="24"/>
                <w:szCs w:val="24"/>
                <w:lang w:val="sv-SE"/>
              </w:rPr>
              <w:t>Olika yttre förutsättningar, (</w:t>
            </w:r>
            <w:proofErr w:type="gramStart"/>
            <w:r w:rsidRPr="00B90508">
              <w:rPr>
                <w:rFonts w:eastAsia="Book Antiqua" w:cs="Book Antiqua"/>
                <w:bCs/>
                <w:sz w:val="24"/>
                <w:szCs w:val="24"/>
                <w:lang w:val="sv-SE"/>
              </w:rPr>
              <w:t>t ex</w:t>
            </w:r>
            <w:proofErr w:type="gramEnd"/>
            <w:r w:rsidRPr="00B90508">
              <w:rPr>
                <w:rFonts w:eastAsia="Book Antiqua" w:cs="Book Antiqua"/>
                <w:bCs/>
                <w:sz w:val="24"/>
                <w:szCs w:val="24"/>
                <w:lang w:val="sv-SE"/>
              </w:rPr>
              <w:t xml:space="preserve"> annan verksamhet som kan bidra till uppkomsten av en allvarlig kemikalieolycka), extrem temperatur, åska, vind, översvämningar)</w:t>
            </w:r>
          </w:p>
          <w:p w14:paraId="7ED467E3" w14:textId="77777777" w:rsidR="00B90508" w:rsidRDefault="00B90508" w:rsidP="00157E02">
            <w:pPr>
              <w:pStyle w:val="TableParagraph"/>
              <w:numPr>
                <w:ilvl w:val="0"/>
                <w:numId w:val="9"/>
              </w:numPr>
              <w:spacing w:before="120" w:line="264" w:lineRule="exact"/>
              <w:ind w:left="816" w:hanging="357"/>
              <w:rPr>
                <w:rFonts w:eastAsia="Book Antiqua" w:cs="Book Antiqua"/>
                <w:bCs/>
                <w:sz w:val="24"/>
                <w:szCs w:val="24"/>
                <w:lang w:val="sv-SE"/>
              </w:rPr>
            </w:pPr>
            <w:r w:rsidRPr="00B90508">
              <w:rPr>
                <w:rFonts w:eastAsia="Book Antiqua" w:cs="Book Antiqua"/>
                <w:bCs/>
                <w:sz w:val="24"/>
                <w:szCs w:val="24"/>
                <w:lang w:val="sv-SE"/>
              </w:rPr>
              <w:t>Omedelbara och fördröjda konsekvenser?</w:t>
            </w:r>
          </w:p>
          <w:p w14:paraId="7E5893D8" w14:textId="4CCD6625" w:rsidR="006362F6" w:rsidRDefault="006362F6" w:rsidP="006362F6">
            <w:pPr>
              <w:pStyle w:val="TableParagraph"/>
              <w:spacing w:before="120" w:line="264" w:lineRule="exact"/>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272CCAEB" w14:textId="77777777" w:rsidR="00B90508" w:rsidRPr="00911B6B" w:rsidRDefault="00B90508" w:rsidP="00C34666">
            <w:pPr>
              <w:rPr>
                <w:i/>
                <w:sz w:val="24"/>
                <w:lang w:val="sv-SE"/>
              </w:rPr>
            </w:pPr>
          </w:p>
        </w:tc>
      </w:tr>
      <w:tr w:rsidR="002F691A" w:rsidRPr="004F21AF" w14:paraId="3D5538BB" w14:textId="77777777" w:rsidTr="006362F6">
        <w:tc>
          <w:tcPr>
            <w:tcW w:w="4650" w:type="dxa"/>
            <w:tcBorders>
              <w:top w:val="single" w:sz="7" w:space="0" w:color="000000"/>
              <w:left w:val="single" w:sz="7" w:space="0" w:color="000000"/>
              <w:bottom w:val="single" w:sz="7" w:space="0" w:color="000000"/>
              <w:right w:val="single" w:sz="7" w:space="0" w:color="000000"/>
            </w:tcBorders>
          </w:tcPr>
          <w:p w14:paraId="0FADB287" w14:textId="77777777" w:rsidR="002F691A" w:rsidRDefault="00FA5542" w:rsidP="00727A73">
            <w:pPr>
              <w:pStyle w:val="TableParagraph"/>
              <w:spacing w:line="264" w:lineRule="exact"/>
              <w:ind w:left="100"/>
              <w:rPr>
                <w:rFonts w:eastAsia="Book Antiqua" w:cs="Book Antiqua"/>
                <w:bCs/>
                <w:sz w:val="24"/>
                <w:szCs w:val="24"/>
                <w:lang w:val="sv-SE"/>
              </w:rPr>
            </w:pPr>
            <w:r>
              <w:rPr>
                <w:rFonts w:eastAsia="Book Antiqua" w:cs="Book Antiqua"/>
                <w:bCs/>
                <w:sz w:val="24"/>
                <w:szCs w:val="24"/>
                <w:lang w:val="sv-SE"/>
              </w:rPr>
              <w:t>4.</w:t>
            </w:r>
            <w:r w:rsidR="00727A73">
              <w:rPr>
                <w:rFonts w:eastAsia="Book Antiqua" w:cs="Book Antiqua"/>
                <w:bCs/>
                <w:sz w:val="24"/>
                <w:szCs w:val="24"/>
                <w:lang w:val="sv-SE"/>
              </w:rPr>
              <w:t>10</w:t>
            </w:r>
            <w:r w:rsidR="00B90508">
              <w:rPr>
                <w:rFonts w:eastAsia="Book Antiqua" w:cs="Book Antiqua"/>
                <w:bCs/>
                <w:sz w:val="24"/>
                <w:szCs w:val="24"/>
                <w:lang w:val="sv-SE"/>
              </w:rPr>
              <w:t xml:space="preserve"> </w:t>
            </w:r>
            <w:r w:rsidR="002F691A" w:rsidRPr="002F691A">
              <w:rPr>
                <w:rFonts w:eastAsia="Book Antiqua" w:cs="Book Antiqua"/>
                <w:bCs/>
                <w:sz w:val="24"/>
                <w:szCs w:val="24"/>
                <w:lang w:val="sv-SE"/>
              </w:rPr>
              <w:t>Finns det kriterier för när ni ska gå vidare från grovanalys till fördjupad riskanalys?</w:t>
            </w:r>
          </w:p>
          <w:p w14:paraId="0C168667" w14:textId="58FA26C1" w:rsidR="006362F6" w:rsidRPr="002F691A" w:rsidRDefault="006362F6" w:rsidP="00727A73">
            <w:pPr>
              <w:pStyle w:val="TableParagraph"/>
              <w:spacing w:line="264" w:lineRule="exact"/>
              <w:ind w:left="100"/>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572EE6B3" w14:textId="20097F98" w:rsidR="002F691A" w:rsidRPr="002F691A" w:rsidRDefault="002F691A" w:rsidP="00C34666">
            <w:pPr>
              <w:rPr>
                <w:i/>
                <w:sz w:val="24"/>
                <w:lang w:val="sv-SE"/>
              </w:rPr>
            </w:pPr>
          </w:p>
        </w:tc>
      </w:tr>
      <w:tr w:rsidR="002F691A" w:rsidRPr="004F21AF" w14:paraId="18ECDA95" w14:textId="77777777" w:rsidTr="006362F6">
        <w:tc>
          <w:tcPr>
            <w:tcW w:w="4650" w:type="dxa"/>
            <w:tcBorders>
              <w:top w:val="single" w:sz="7" w:space="0" w:color="000000"/>
              <w:left w:val="single" w:sz="7" w:space="0" w:color="000000"/>
              <w:bottom w:val="single" w:sz="7" w:space="0" w:color="000000"/>
              <w:right w:val="single" w:sz="7" w:space="0" w:color="000000"/>
            </w:tcBorders>
          </w:tcPr>
          <w:p w14:paraId="61035D58" w14:textId="77777777" w:rsidR="002F691A" w:rsidRDefault="00FA5542" w:rsidP="00727A73">
            <w:pPr>
              <w:pStyle w:val="TableParagraph"/>
              <w:spacing w:line="264" w:lineRule="exact"/>
              <w:ind w:left="100"/>
              <w:rPr>
                <w:sz w:val="24"/>
                <w:szCs w:val="24"/>
                <w:lang w:val="sv-SE"/>
              </w:rPr>
            </w:pPr>
            <w:proofErr w:type="gramStart"/>
            <w:r>
              <w:rPr>
                <w:sz w:val="24"/>
                <w:szCs w:val="24"/>
                <w:lang w:val="sv-SE"/>
              </w:rPr>
              <w:t>4.1</w:t>
            </w:r>
            <w:r w:rsidR="00727A73">
              <w:rPr>
                <w:sz w:val="24"/>
                <w:szCs w:val="24"/>
                <w:lang w:val="sv-SE"/>
              </w:rPr>
              <w:t>1</w:t>
            </w:r>
            <w:r>
              <w:rPr>
                <w:sz w:val="24"/>
                <w:szCs w:val="24"/>
                <w:lang w:val="sv-SE"/>
              </w:rPr>
              <w:t xml:space="preserve"> </w:t>
            </w:r>
            <w:r w:rsidR="00B90508">
              <w:rPr>
                <w:sz w:val="24"/>
                <w:szCs w:val="24"/>
                <w:lang w:val="sv-SE"/>
              </w:rPr>
              <w:t xml:space="preserve"> </w:t>
            </w:r>
            <w:r w:rsidR="002F691A" w:rsidRPr="002F691A">
              <w:rPr>
                <w:sz w:val="24"/>
                <w:szCs w:val="24"/>
                <w:lang w:val="sv-SE"/>
              </w:rPr>
              <w:t>Hur</w:t>
            </w:r>
            <w:proofErr w:type="gramEnd"/>
            <w:r w:rsidR="002F691A" w:rsidRPr="002F691A">
              <w:rPr>
                <w:sz w:val="24"/>
                <w:szCs w:val="24"/>
                <w:lang w:val="sv-SE"/>
              </w:rPr>
              <w:t xml:space="preserve"> beräknas eller uppskattas sannolikheten med använda metoder?</w:t>
            </w:r>
          </w:p>
          <w:p w14:paraId="0011900E" w14:textId="25F271C5" w:rsidR="006362F6" w:rsidRPr="002F691A" w:rsidRDefault="006362F6" w:rsidP="00727A73">
            <w:pPr>
              <w:pStyle w:val="TableParagraph"/>
              <w:spacing w:line="264" w:lineRule="exact"/>
              <w:ind w:left="100"/>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3CD02A20" w14:textId="77777777" w:rsidR="002F691A" w:rsidRPr="002F691A" w:rsidRDefault="002F691A" w:rsidP="00C34666">
            <w:pPr>
              <w:rPr>
                <w:i/>
                <w:sz w:val="24"/>
                <w:lang w:val="sv-SE"/>
              </w:rPr>
            </w:pPr>
          </w:p>
        </w:tc>
      </w:tr>
      <w:tr w:rsidR="002F691A" w:rsidRPr="004F21AF" w14:paraId="71811E26" w14:textId="77777777" w:rsidTr="006362F6">
        <w:tc>
          <w:tcPr>
            <w:tcW w:w="4650" w:type="dxa"/>
            <w:tcBorders>
              <w:top w:val="single" w:sz="7" w:space="0" w:color="000000"/>
              <w:left w:val="single" w:sz="7" w:space="0" w:color="000000"/>
              <w:bottom w:val="single" w:sz="7" w:space="0" w:color="000000"/>
              <w:right w:val="single" w:sz="7" w:space="0" w:color="000000"/>
            </w:tcBorders>
          </w:tcPr>
          <w:p w14:paraId="6FA46336" w14:textId="77777777" w:rsidR="002F691A" w:rsidRDefault="00FA5542" w:rsidP="00727A73">
            <w:pPr>
              <w:pStyle w:val="TableParagraph"/>
              <w:spacing w:line="264" w:lineRule="exact"/>
              <w:ind w:left="100"/>
              <w:rPr>
                <w:sz w:val="24"/>
                <w:szCs w:val="24"/>
                <w:lang w:val="sv-SE"/>
              </w:rPr>
            </w:pPr>
            <w:r>
              <w:rPr>
                <w:sz w:val="24"/>
                <w:szCs w:val="24"/>
                <w:lang w:val="sv-SE"/>
              </w:rPr>
              <w:t>4.1</w:t>
            </w:r>
            <w:r w:rsidR="00727A73">
              <w:rPr>
                <w:sz w:val="24"/>
                <w:szCs w:val="24"/>
                <w:lang w:val="sv-SE"/>
              </w:rPr>
              <w:t>2</w:t>
            </w:r>
            <w:r w:rsidR="00B90508">
              <w:rPr>
                <w:sz w:val="24"/>
                <w:szCs w:val="24"/>
                <w:lang w:val="sv-SE"/>
              </w:rPr>
              <w:t xml:space="preserve"> </w:t>
            </w:r>
            <w:r w:rsidR="002F691A" w:rsidRPr="002F691A">
              <w:rPr>
                <w:sz w:val="24"/>
                <w:szCs w:val="24"/>
                <w:lang w:val="sv-SE"/>
              </w:rPr>
              <w:t>Hur beräknas eller uppskattas konsekvenserna med använda metoder?</w:t>
            </w:r>
          </w:p>
          <w:p w14:paraId="518A35C8" w14:textId="069DD295" w:rsidR="006362F6" w:rsidRPr="002F691A" w:rsidRDefault="006362F6" w:rsidP="00727A73">
            <w:pPr>
              <w:pStyle w:val="TableParagraph"/>
              <w:spacing w:line="264" w:lineRule="exact"/>
              <w:ind w:left="100"/>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3E3E2794" w14:textId="77777777" w:rsidR="002F691A" w:rsidRPr="002F691A" w:rsidRDefault="002F691A" w:rsidP="00C34666">
            <w:pPr>
              <w:rPr>
                <w:i/>
                <w:sz w:val="24"/>
                <w:lang w:val="sv-SE"/>
              </w:rPr>
            </w:pPr>
          </w:p>
        </w:tc>
      </w:tr>
      <w:tr w:rsidR="002F691A" w:rsidRPr="004F21AF" w14:paraId="56B3E4FA" w14:textId="77777777" w:rsidTr="006362F6">
        <w:tc>
          <w:tcPr>
            <w:tcW w:w="4650" w:type="dxa"/>
            <w:tcBorders>
              <w:top w:val="single" w:sz="7" w:space="0" w:color="000000"/>
              <w:left w:val="single" w:sz="7" w:space="0" w:color="000000"/>
              <w:bottom w:val="single" w:sz="7" w:space="0" w:color="000000"/>
              <w:right w:val="single" w:sz="7" w:space="0" w:color="000000"/>
            </w:tcBorders>
          </w:tcPr>
          <w:p w14:paraId="4C5FD165" w14:textId="77777777" w:rsidR="002F691A" w:rsidRDefault="00FA5542" w:rsidP="00727A73">
            <w:pPr>
              <w:pStyle w:val="TableParagraph"/>
              <w:spacing w:line="264" w:lineRule="exact"/>
              <w:ind w:left="100"/>
              <w:rPr>
                <w:rFonts w:eastAsia="Book Antiqua" w:cs="Book Antiqua"/>
                <w:bCs/>
                <w:sz w:val="24"/>
                <w:szCs w:val="24"/>
                <w:lang w:val="sv-SE"/>
              </w:rPr>
            </w:pPr>
            <w:proofErr w:type="gramStart"/>
            <w:r>
              <w:rPr>
                <w:rFonts w:eastAsia="Book Antiqua" w:cs="Book Antiqua"/>
                <w:bCs/>
                <w:sz w:val="24"/>
                <w:szCs w:val="24"/>
                <w:lang w:val="sv-SE"/>
              </w:rPr>
              <w:t>4.1</w:t>
            </w:r>
            <w:r w:rsidR="00727A73">
              <w:rPr>
                <w:rFonts w:eastAsia="Book Antiqua" w:cs="Book Antiqua"/>
                <w:bCs/>
                <w:sz w:val="24"/>
                <w:szCs w:val="24"/>
                <w:lang w:val="sv-SE"/>
              </w:rPr>
              <w:t>3</w:t>
            </w:r>
            <w:r>
              <w:rPr>
                <w:rFonts w:eastAsia="Book Antiqua" w:cs="Book Antiqua"/>
                <w:bCs/>
                <w:sz w:val="24"/>
                <w:szCs w:val="24"/>
                <w:lang w:val="sv-SE"/>
              </w:rPr>
              <w:t xml:space="preserve"> </w:t>
            </w:r>
            <w:r w:rsidR="00B90508">
              <w:rPr>
                <w:rFonts w:eastAsia="Book Antiqua" w:cs="Book Antiqua"/>
                <w:bCs/>
                <w:sz w:val="24"/>
                <w:szCs w:val="24"/>
                <w:lang w:val="sv-SE"/>
              </w:rPr>
              <w:t xml:space="preserve"> </w:t>
            </w:r>
            <w:r w:rsidR="002F691A" w:rsidRPr="002F691A">
              <w:rPr>
                <w:rFonts w:eastAsia="Book Antiqua" w:cs="Book Antiqua"/>
                <w:bCs/>
                <w:sz w:val="24"/>
                <w:szCs w:val="24"/>
                <w:lang w:val="sv-SE"/>
              </w:rPr>
              <w:t>Vilka</w:t>
            </w:r>
            <w:proofErr w:type="gramEnd"/>
            <w:r w:rsidR="002F691A" w:rsidRPr="002F691A">
              <w:rPr>
                <w:rFonts w:eastAsia="Book Antiqua" w:cs="Book Antiqua"/>
                <w:bCs/>
                <w:sz w:val="24"/>
                <w:szCs w:val="24"/>
                <w:lang w:val="sv-SE"/>
              </w:rPr>
              <w:t xml:space="preserve"> acceptanskriterier använder ni vid riskvärdering?</w:t>
            </w:r>
          </w:p>
          <w:p w14:paraId="1D16DE07" w14:textId="4E6323C3" w:rsidR="006362F6" w:rsidRPr="002F691A" w:rsidRDefault="006362F6" w:rsidP="00727A73">
            <w:pPr>
              <w:pStyle w:val="TableParagraph"/>
              <w:spacing w:line="264" w:lineRule="exact"/>
              <w:ind w:left="100"/>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11507562" w14:textId="77777777" w:rsidR="002F691A" w:rsidRPr="002F691A" w:rsidRDefault="002F691A" w:rsidP="00C34666">
            <w:pPr>
              <w:rPr>
                <w:i/>
                <w:sz w:val="24"/>
                <w:lang w:val="sv-SE"/>
              </w:rPr>
            </w:pPr>
          </w:p>
        </w:tc>
      </w:tr>
      <w:tr w:rsidR="002F691A" w:rsidRPr="004F21AF" w14:paraId="25F0126D" w14:textId="77777777" w:rsidTr="006362F6">
        <w:tc>
          <w:tcPr>
            <w:tcW w:w="4650" w:type="dxa"/>
            <w:tcBorders>
              <w:top w:val="single" w:sz="7" w:space="0" w:color="000000"/>
              <w:left w:val="single" w:sz="7" w:space="0" w:color="000000"/>
              <w:bottom w:val="single" w:sz="7" w:space="0" w:color="000000"/>
              <w:right w:val="single" w:sz="7" w:space="0" w:color="000000"/>
            </w:tcBorders>
          </w:tcPr>
          <w:p w14:paraId="1E1574EB" w14:textId="77777777" w:rsidR="002F691A" w:rsidRDefault="00FA5542" w:rsidP="00727A73">
            <w:pPr>
              <w:pStyle w:val="TableParagraph"/>
              <w:spacing w:line="264" w:lineRule="exact"/>
              <w:ind w:left="100"/>
              <w:rPr>
                <w:rFonts w:eastAsia="Book Antiqua" w:cs="Book Antiqua"/>
                <w:bCs/>
                <w:sz w:val="24"/>
                <w:szCs w:val="24"/>
                <w:lang w:val="sv-SE"/>
              </w:rPr>
            </w:pPr>
            <w:proofErr w:type="gramStart"/>
            <w:r>
              <w:rPr>
                <w:rFonts w:eastAsia="Book Antiqua" w:cs="Book Antiqua"/>
                <w:bCs/>
                <w:sz w:val="24"/>
                <w:szCs w:val="24"/>
                <w:lang w:val="sv-SE"/>
              </w:rPr>
              <w:t>4.1</w:t>
            </w:r>
            <w:r w:rsidR="00727A73">
              <w:rPr>
                <w:rFonts w:eastAsia="Book Antiqua" w:cs="Book Antiqua"/>
                <w:bCs/>
                <w:sz w:val="24"/>
                <w:szCs w:val="24"/>
                <w:lang w:val="sv-SE"/>
              </w:rPr>
              <w:t>4</w:t>
            </w:r>
            <w:r>
              <w:rPr>
                <w:rFonts w:eastAsia="Book Antiqua" w:cs="Book Antiqua"/>
                <w:bCs/>
                <w:sz w:val="24"/>
                <w:szCs w:val="24"/>
                <w:lang w:val="sv-SE"/>
              </w:rPr>
              <w:t xml:space="preserve"> </w:t>
            </w:r>
            <w:r w:rsidR="00B90508">
              <w:rPr>
                <w:rFonts w:eastAsia="Book Antiqua" w:cs="Book Antiqua"/>
                <w:bCs/>
                <w:sz w:val="24"/>
                <w:szCs w:val="24"/>
                <w:lang w:val="sv-SE"/>
              </w:rPr>
              <w:t xml:space="preserve"> </w:t>
            </w:r>
            <w:r w:rsidR="002F691A" w:rsidRPr="002F691A">
              <w:rPr>
                <w:rFonts w:eastAsia="Book Antiqua" w:cs="Book Antiqua"/>
                <w:bCs/>
                <w:sz w:val="24"/>
                <w:szCs w:val="24"/>
                <w:lang w:val="sv-SE"/>
              </w:rPr>
              <w:t>Vem</w:t>
            </w:r>
            <w:proofErr w:type="gramEnd"/>
            <w:r w:rsidR="002F691A" w:rsidRPr="002F691A">
              <w:rPr>
                <w:rFonts w:eastAsia="Book Antiqua" w:cs="Book Antiqua"/>
                <w:bCs/>
                <w:sz w:val="24"/>
                <w:szCs w:val="24"/>
                <w:lang w:val="sv-SE"/>
              </w:rPr>
              <w:t>/ vilka värderar och bedömer om riskerna ska accepteras eller om de ska åtgärdas</w:t>
            </w:r>
            <w:r w:rsidR="002F691A">
              <w:rPr>
                <w:rFonts w:eastAsia="Book Antiqua" w:cs="Book Antiqua"/>
                <w:bCs/>
                <w:sz w:val="24"/>
                <w:szCs w:val="24"/>
                <w:lang w:val="sv-SE"/>
              </w:rPr>
              <w:t>,</w:t>
            </w:r>
            <w:r w:rsidR="002F691A" w:rsidRPr="002F691A">
              <w:rPr>
                <w:rFonts w:eastAsia="Book Antiqua" w:cs="Book Antiqua"/>
                <w:bCs/>
                <w:sz w:val="24"/>
                <w:szCs w:val="24"/>
                <w:lang w:val="sv-SE"/>
              </w:rPr>
              <w:t xml:space="preserve"> eller om ytterligare fördjupade analyser behöver göras?</w:t>
            </w:r>
          </w:p>
          <w:p w14:paraId="4E642363" w14:textId="70F264E4" w:rsidR="006362F6" w:rsidRPr="00D93ED8" w:rsidRDefault="006362F6" w:rsidP="00727A73">
            <w:pPr>
              <w:pStyle w:val="TableParagraph"/>
              <w:spacing w:line="264" w:lineRule="exact"/>
              <w:ind w:left="100"/>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72AE5B43" w14:textId="77777777" w:rsidR="002F691A" w:rsidRPr="002F691A" w:rsidRDefault="002F691A" w:rsidP="00C34666">
            <w:pPr>
              <w:rPr>
                <w:i/>
                <w:sz w:val="24"/>
                <w:lang w:val="sv-SE"/>
              </w:rPr>
            </w:pPr>
          </w:p>
        </w:tc>
      </w:tr>
      <w:tr w:rsidR="00B90508" w:rsidRPr="004F21AF" w14:paraId="06BA02A9" w14:textId="77777777" w:rsidTr="006362F6">
        <w:tc>
          <w:tcPr>
            <w:tcW w:w="4650" w:type="dxa"/>
            <w:tcBorders>
              <w:top w:val="single" w:sz="7" w:space="0" w:color="000000"/>
              <w:left w:val="single" w:sz="7" w:space="0" w:color="000000"/>
              <w:bottom w:val="single" w:sz="7" w:space="0" w:color="000000"/>
              <w:right w:val="single" w:sz="7" w:space="0" w:color="000000"/>
            </w:tcBorders>
          </w:tcPr>
          <w:p w14:paraId="3CF911FD" w14:textId="7CF8BA3E" w:rsidR="00B90508" w:rsidRPr="00B90508" w:rsidRDefault="00FA5542" w:rsidP="00B90508">
            <w:pPr>
              <w:pStyle w:val="TableParagraph"/>
              <w:spacing w:line="264" w:lineRule="exact"/>
              <w:ind w:left="100"/>
              <w:rPr>
                <w:rFonts w:eastAsia="Book Antiqua" w:cs="Book Antiqua"/>
                <w:bCs/>
                <w:sz w:val="24"/>
                <w:szCs w:val="24"/>
                <w:lang w:val="sv-SE"/>
              </w:rPr>
            </w:pPr>
            <w:r>
              <w:rPr>
                <w:rFonts w:eastAsia="Book Antiqua" w:cs="Book Antiqua"/>
                <w:bCs/>
                <w:sz w:val="24"/>
                <w:szCs w:val="24"/>
                <w:lang w:val="sv-SE"/>
              </w:rPr>
              <w:t>4.1</w:t>
            </w:r>
            <w:r w:rsidR="00727A73">
              <w:rPr>
                <w:rFonts w:eastAsia="Book Antiqua" w:cs="Book Antiqua"/>
                <w:bCs/>
                <w:sz w:val="24"/>
                <w:szCs w:val="24"/>
                <w:lang w:val="sv-SE"/>
              </w:rPr>
              <w:t>5</w:t>
            </w:r>
            <w:r w:rsidR="00B90508">
              <w:rPr>
                <w:rFonts w:eastAsia="Book Antiqua" w:cs="Book Antiqua"/>
                <w:bCs/>
                <w:sz w:val="24"/>
                <w:szCs w:val="24"/>
                <w:lang w:val="sv-SE"/>
              </w:rPr>
              <w:t xml:space="preserve"> </w:t>
            </w:r>
            <w:r w:rsidR="00B90508" w:rsidRPr="00B90508">
              <w:rPr>
                <w:rFonts w:eastAsia="Book Antiqua" w:cs="Book Antiqua"/>
                <w:bCs/>
                <w:sz w:val="24"/>
                <w:szCs w:val="24"/>
                <w:lang w:val="sv-SE"/>
              </w:rPr>
              <w:t>Vem äger resultatet av riskanalysen?</w:t>
            </w:r>
          </w:p>
          <w:p w14:paraId="1A7FC963" w14:textId="77777777" w:rsidR="00B90508" w:rsidRDefault="00B90508" w:rsidP="00B90508">
            <w:pPr>
              <w:pStyle w:val="TableParagraph"/>
              <w:spacing w:line="264" w:lineRule="exact"/>
              <w:ind w:left="100"/>
              <w:rPr>
                <w:rFonts w:eastAsia="Book Antiqua" w:cs="Book Antiqua"/>
                <w:bCs/>
                <w:sz w:val="24"/>
                <w:szCs w:val="24"/>
                <w:lang w:val="sv-SE"/>
              </w:rPr>
            </w:pPr>
            <w:r w:rsidRPr="00B90508">
              <w:rPr>
                <w:rFonts w:eastAsia="Book Antiqua" w:cs="Book Antiqua"/>
                <w:bCs/>
                <w:sz w:val="24"/>
                <w:szCs w:val="24"/>
                <w:lang w:val="sv-SE"/>
              </w:rPr>
              <w:t>Hur hanteras den åtgärdslista som riskanalysen resulterade i?</w:t>
            </w:r>
          </w:p>
          <w:p w14:paraId="335DAB84" w14:textId="77777777" w:rsidR="00B90508" w:rsidRDefault="00B90508" w:rsidP="00B90508">
            <w:pPr>
              <w:pStyle w:val="TableParagraph"/>
              <w:spacing w:line="264" w:lineRule="exact"/>
              <w:ind w:left="100"/>
              <w:rPr>
                <w:rFonts w:eastAsia="Book Antiqua" w:cs="Book Antiqua"/>
                <w:bCs/>
                <w:sz w:val="24"/>
                <w:szCs w:val="24"/>
                <w:lang w:val="sv-SE"/>
              </w:rPr>
            </w:pPr>
          </w:p>
          <w:p w14:paraId="0022E092" w14:textId="77777777" w:rsidR="00B90508" w:rsidRPr="00952669" w:rsidRDefault="00B90508" w:rsidP="00157E02">
            <w:pPr>
              <w:pStyle w:val="TableParagraph"/>
              <w:spacing w:before="120" w:line="264" w:lineRule="exact"/>
              <w:ind w:left="113"/>
              <w:rPr>
                <w:rFonts w:eastAsia="Book Antiqua" w:cs="Book Antiqua"/>
                <w:bCs/>
                <w:i/>
                <w:sz w:val="24"/>
                <w:szCs w:val="24"/>
                <w:lang w:val="sv-SE"/>
              </w:rPr>
            </w:pPr>
            <w:r w:rsidRPr="00952669">
              <w:rPr>
                <w:rFonts w:eastAsia="Book Antiqua" w:cs="Book Antiqua"/>
                <w:bCs/>
                <w:i/>
                <w:sz w:val="24"/>
                <w:szCs w:val="24"/>
                <w:lang w:val="sv-SE"/>
              </w:rPr>
              <w:t>Hur samordnas beslut i frågor om riskhantering och ekonomiska beslut?</w:t>
            </w:r>
          </w:p>
          <w:p w14:paraId="550DFBC8" w14:textId="77777777" w:rsidR="00B90508" w:rsidRPr="00952669" w:rsidRDefault="00B90508" w:rsidP="00157E02">
            <w:pPr>
              <w:pStyle w:val="TableParagraph"/>
              <w:spacing w:before="120" w:line="264" w:lineRule="exact"/>
              <w:ind w:left="113"/>
              <w:rPr>
                <w:rFonts w:eastAsia="Book Antiqua" w:cs="Book Antiqua"/>
                <w:bCs/>
                <w:i/>
                <w:sz w:val="24"/>
                <w:szCs w:val="24"/>
                <w:lang w:val="sv-SE"/>
              </w:rPr>
            </w:pPr>
            <w:r w:rsidRPr="00952669">
              <w:rPr>
                <w:rFonts w:eastAsia="Book Antiqua" w:cs="Book Antiqua"/>
                <w:bCs/>
                <w:i/>
                <w:sz w:val="24"/>
                <w:szCs w:val="24"/>
                <w:lang w:val="sv-SE"/>
              </w:rPr>
              <w:t>Vilken utbildning/kompetens/erfarenhet har de som är beslutande i dessa frågor?</w:t>
            </w:r>
          </w:p>
          <w:p w14:paraId="14811116" w14:textId="77777777" w:rsidR="00B90508" w:rsidRPr="00952669" w:rsidRDefault="00B90508" w:rsidP="00157E02">
            <w:pPr>
              <w:pStyle w:val="TableParagraph"/>
              <w:spacing w:before="120" w:line="264" w:lineRule="exact"/>
              <w:ind w:left="113"/>
              <w:rPr>
                <w:rFonts w:eastAsia="Book Antiqua" w:cs="Book Antiqua"/>
                <w:bCs/>
                <w:i/>
                <w:sz w:val="24"/>
                <w:szCs w:val="24"/>
                <w:lang w:val="sv-SE"/>
              </w:rPr>
            </w:pPr>
            <w:r w:rsidRPr="00952669">
              <w:rPr>
                <w:rFonts w:eastAsia="Book Antiqua" w:cs="Book Antiqua"/>
                <w:bCs/>
                <w:i/>
                <w:sz w:val="24"/>
                <w:szCs w:val="24"/>
                <w:lang w:val="sv-SE"/>
              </w:rPr>
              <w:t>Finns tydliga kriterier?</w:t>
            </w:r>
          </w:p>
          <w:p w14:paraId="36792A4C" w14:textId="77777777" w:rsidR="00B90508" w:rsidRPr="00952669" w:rsidRDefault="00B90508" w:rsidP="00157E02">
            <w:pPr>
              <w:pStyle w:val="TableParagraph"/>
              <w:spacing w:before="120" w:line="264" w:lineRule="exact"/>
              <w:ind w:left="113"/>
              <w:rPr>
                <w:rFonts w:eastAsia="Book Antiqua" w:cs="Book Antiqua"/>
                <w:bCs/>
                <w:i/>
                <w:sz w:val="24"/>
                <w:szCs w:val="24"/>
                <w:lang w:val="sv-SE"/>
              </w:rPr>
            </w:pPr>
            <w:r w:rsidRPr="00952669">
              <w:rPr>
                <w:rFonts w:eastAsia="Book Antiqua" w:cs="Book Antiqua"/>
                <w:bCs/>
                <w:i/>
                <w:sz w:val="24"/>
                <w:szCs w:val="24"/>
                <w:lang w:val="sv-SE"/>
              </w:rPr>
              <w:t>I vilken mån accepteras avvikelser från kriterierna?</w:t>
            </w:r>
          </w:p>
          <w:p w14:paraId="61586D04" w14:textId="77777777" w:rsidR="00B90508" w:rsidRPr="00952669" w:rsidRDefault="00B90508" w:rsidP="00157E02">
            <w:pPr>
              <w:pStyle w:val="TableParagraph"/>
              <w:spacing w:before="120" w:line="264" w:lineRule="exact"/>
              <w:ind w:left="113"/>
              <w:rPr>
                <w:rFonts w:eastAsia="Book Antiqua" w:cs="Book Antiqua"/>
                <w:bCs/>
                <w:i/>
                <w:sz w:val="24"/>
                <w:szCs w:val="24"/>
                <w:lang w:val="sv-SE"/>
              </w:rPr>
            </w:pPr>
            <w:r w:rsidRPr="00952669">
              <w:rPr>
                <w:rFonts w:eastAsia="Book Antiqua" w:cs="Book Antiqua"/>
                <w:bCs/>
                <w:i/>
                <w:sz w:val="24"/>
                <w:szCs w:val="24"/>
                <w:lang w:val="sv-SE"/>
              </w:rPr>
              <w:t>Vilken betydelse har kostnaderna för åtgärdens genomförande?</w:t>
            </w:r>
          </w:p>
          <w:p w14:paraId="449FF68D" w14:textId="5557799D" w:rsidR="00B90508" w:rsidRPr="00D93ED8" w:rsidRDefault="00B90508" w:rsidP="00643428">
            <w:pPr>
              <w:pStyle w:val="TableParagraph"/>
              <w:spacing w:before="120" w:line="264" w:lineRule="exact"/>
              <w:ind w:left="113"/>
              <w:rPr>
                <w:rFonts w:eastAsia="Book Antiqua" w:cs="Book Antiqua"/>
                <w:bCs/>
                <w:sz w:val="24"/>
                <w:szCs w:val="24"/>
                <w:lang w:val="sv-SE"/>
              </w:rPr>
            </w:pPr>
            <w:r w:rsidRPr="00952669">
              <w:rPr>
                <w:rFonts w:eastAsia="Book Antiqua" w:cs="Book Antiqua"/>
                <w:bCs/>
                <w:i/>
                <w:sz w:val="24"/>
                <w:szCs w:val="24"/>
                <w:lang w:val="sv-SE"/>
              </w:rPr>
              <w:t>Hur används begreppen konsekvens och sannolikhet vid ovanstående beslut?</w:t>
            </w:r>
            <w:r w:rsidR="00C2493F">
              <w:rPr>
                <w:rFonts w:eastAsia="Book Antiqua" w:cs="Book Antiqua"/>
                <w:bCs/>
                <w:sz w:val="24"/>
                <w:szCs w:val="24"/>
                <w:lang w:val="sv-SE"/>
              </w:rPr>
              <w:tab/>
            </w:r>
          </w:p>
        </w:tc>
        <w:tc>
          <w:tcPr>
            <w:tcW w:w="4648" w:type="dxa"/>
            <w:tcBorders>
              <w:top w:val="single" w:sz="7" w:space="0" w:color="000000"/>
              <w:left w:val="single" w:sz="7" w:space="0" w:color="000000"/>
              <w:bottom w:val="single" w:sz="7" w:space="0" w:color="000000"/>
              <w:right w:val="single" w:sz="7" w:space="0" w:color="000000"/>
            </w:tcBorders>
          </w:tcPr>
          <w:p w14:paraId="47C25EC2" w14:textId="77777777" w:rsidR="00B90508" w:rsidRPr="00B90508" w:rsidRDefault="00B90508" w:rsidP="00C34666">
            <w:pPr>
              <w:rPr>
                <w:i/>
                <w:sz w:val="24"/>
                <w:lang w:val="sv-SE"/>
              </w:rPr>
            </w:pPr>
          </w:p>
        </w:tc>
      </w:tr>
      <w:tr w:rsidR="00500C82" w:rsidRPr="004F21AF" w14:paraId="30C9AB93" w14:textId="77777777" w:rsidTr="006362F6">
        <w:tc>
          <w:tcPr>
            <w:tcW w:w="4650" w:type="dxa"/>
            <w:tcBorders>
              <w:top w:val="single" w:sz="7" w:space="0" w:color="000000"/>
              <w:left w:val="single" w:sz="7" w:space="0" w:color="000000"/>
              <w:bottom w:val="single" w:sz="7" w:space="0" w:color="000000"/>
              <w:right w:val="single" w:sz="7" w:space="0" w:color="000000"/>
            </w:tcBorders>
          </w:tcPr>
          <w:p w14:paraId="03827D2E" w14:textId="425A6D62" w:rsidR="00500C82" w:rsidRDefault="00FA5542" w:rsidP="003F1351">
            <w:pPr>
              <w:pStyle w:val="TableParagraph"/>
              <w:spacing w:line="264" w:lineRule="exact"/>
              <w:ind w:left="100"/>
              <w:rPr>
                <w:rFonts w:eastAsia="Book Antiqua" w:cs="Book Antiqua"/>
                <w:bCs/>
                <w:sz w:val="24"/>
                <w:szCs w:val="24"/>
                <w:lang w:val="sv-SE"/>
              </w:rPr>
            </w:pPr>
            <w:r>
              <w:rPr>
                <w:rFonts w:eastAsia="Book Antiqua" w:cs="Book Antiqua"/>
                <w:bCs/>
                <w:sz w:val="24"/>
                <w:szCs w:val="24"/>
                <w:lang w:val="sv-SE"/>
              </w:rPr>
              <w:lastRenderedPageBreak/>
              <w:t>4.1</w:t>
            </w:r>
            <w:r w:rsidR="00727A73">
              <w:rPr>
                <w:rFonts w:eastAsia="Book Antiqua" w:cs="Book Antiqua"/>
                <w:bCs/>
                <w:sz w:val="24"/>
                <w:szCs w:val="24"/>
                <w:lang w:val="sv-SE"/>
              </w:rPr>
              <w:t>6</w:t>
            </w:r>
            <w:r w:rsidR="00500C82" w:rsidRPr="00D93ED8">
              <w:rPr>
                <w:rFonts w:eastAsia="Book Antiqua" w:cs="Book Antiqua"/>
                <w:bCs/>
                <w:sz w:val="24"/>
                <w:szCs w:val="24"/>
                <w:lang w:val="sv-SE"/>
              </w:rPr>
              <w:t xml:space="preserve"> Har ni tillräcklig information om ämnens kemiska, fysiska och toxikologiska egenskaper som underlag för era riskanalyser?</w:t>
            </w:r>
          </w:p>
          <w:p w14:paraId="7456355E" w14:textId="77777777" w:rsidR="00D93ED8" w:rsidRPr="00D93ED8" w:rsidRDefault="00D93ED8" w:rsidP="00D93ED8">
            <w:pPr>
              <w:pStyle w:val="TableParagraph"/>
              <w:spacing w:line="264" w:lineRule="exact"/>
              <w:rPr>
                <w:rFonts w:eastAsia="Book Antiqua" w:cs="Book Antiqua"/>
                <w:bCs/>
                <w:sz w:val="24"/>
                <w:szCs w:val="24"/>
                <w:lang w:val="sv-SE"/>
              </w:rPr>
            </w:pPr>
          </w:p>
          <w:p w14:paraId="4520312D" w14:textId="7F0B6542" w:rsidR="006914B2" w:rsidRDefault="006914B2" w:rsidP="00157E02">
            <w:pPr>
              <w:pStyle w:val="TableParagraph"/>
              <w:spacing w:before="120" w:line="264" w:lineRule="exact"/>
              <w:ind w:left="113"/>
              <w:rPr>
                <w:rFonts w:eastAsia="Book Antiqua" w:cs="Book Antiqua"/>
                <w:bCs/>
                <w:i/>
                <w:sz w:val="24"/>
                <w:szCs w:val="24"/>
                <w:lang w:val="sv-SE"/>
              </w:rPr>
            </w:pPr>
            <w:r>
              <w:rPr>
                <w:rFonts w:eastAsia="Book Antiqua" w:cs="Book Antiqua"/>
                <w:bCs/>
                <w:i/>
                <w:sz w:val="24"/>
                <w:szCs w:val="24"/>
                <w:lang w:val="sv-SE"/>
              </w:rPr>
              <w:t>Hur har bedömningen gjorts?</w:t>
            </w:r>
          </w:p>
          <w:p w14:paraId="2A4A4705" w14:textId="77777777" w:rsidR="00D93ED8" w:rsidRPr="00D93ED8" w:rsidRDefault="00D93ED8" w:rsidP="00157E02">
            <w:pPr>
              <w:pStyle w:val="TableParagraph"/>
              <w:spacing w:before="120" w:line="264" w:lineRule="exact"/>
              <w:ind w:left="113"/>
              <w:rPr>
                <w:rFonts w:eastAsia="Book Antiqua" w:cs="Book Antiqua"/>
                <w:bCs/>
                <w:i/>
                <w:sz w:val="24"/>
                <w:szCs w:val="24"/>
                <w:lang w:val="sv-SE"/>
              </w:rPr>
            </w:pPr>
            <w:r w:rsidRPr="00D93ED8">
              <w:rPr>
                <w:rFonts w:eastAsia="Book Antiqua" w:cs="Book Antiqua"/>
                <w:bCs/>
                <w:i/>
                <w:sz w:val="24"/>
                <w:szCs w:val="24"/>
                <w:lang w:val="sv-SE"/>
              </w:rPr>
              <w:t>Räcker SDB som underlag?</w:t>
            </w:r>
          </w:p>
          <w:p w14:paraId="7E9345A2" w14:textId="77777777" w:rsidR="00D93ED8" w:rsidRPr="00D93ED8" w:rsidRDefault="00D93ED8" w:rsidP="00157E02">
            <w:pPr>
              <w:pStyle w:val="TableParagraph"/>
              <w:spacing w:before="120" w:line="264" w:lineRule="exact"/>
              <w:ind w:left="113"/>
              <w:rPr>
                <w:rFonts w:eastAsia="Book Antiqua" w:cs="Book Antiqua"/>
                <w:bCs/>
                <w:i/>
                <w:sz w:val="24"/>
                <w:szCs w:val="24"/>
                <w:lang w:val="sv-SE"/>
              </w:rPr>
            </w:pPr>
            <w:r w:rsidRPr="00D93ED8">
              <w:rPr>
                <w:rFonts w:eastAsia="Book Antiqua" w:cs="Book Antiqua"/>
                <w:bCs/>
                <w:i/>
                <w:sz w:val="24"/>
                <w:szCs w:val="24"/>
                <w:lang w:val="sv-SE"/>
              </w:rPr>
              <w:t>Beaktas de ämnen som kan bildas under särskilda fysikaliska omständigheter och de ämnen som kan bildas när olika ämnen reagerar med varandra (både oavsiktligt och avsiktligt)?</w:t>
            </w:r>
          </w:p>
          <w:p w14:paraId="733893FA" w14:textId="77777777" w:rsidR="00D93ED8" w:rsidRDefault="00D93ED8" w:rsidP="00157E02">
            <w:pPr>
              <w:pStyle w:val="TableParagraph"/>
              <w:spacing w:before="120" w:line="264" w:lineRule="exact"/>
              <w:ind w:left="113"/>
              <w:rPr>
                <w:rFonts w:eastAsia="Book Antiqua" w:cs="Book Antiqua"/>
                <w:bCs/>
                <w:i/>
                <w:sz w:val="24"/>
                <w:szCs w:val="24"/>
                <w:lang w:val="sv-SE"/>
              </w:rPr>
            </w:pPr>
            <w:r w:rsidRPr="00D93ED8">
              <w:rPr>
                <w:rFonts w:eastAsia="Book Antiqua" w:cs="Book Antiqua"/>
                <w:bCs/>
                <w:i/>
                <w:sz w:val="24"/>
                <w:szCs w:val="24"/>
                <w:lang w:val="sv-SE"/>
              </w:rPr>
              <w:t>Har ni bedömt om det kan bildas några sådana ämnen (både oavsiktligt och avsiktligt)?</w:t>
            </w:r>
          </w:p>
          <w:p w14:paraId="4D9B134F" w14:textId="77777777" w:rsidR="006914B2" w:rsidRDefault="006914B2" w:rsidP="00157E02">
            <w:pPr>
              <w:pStyle w:val="TableParagraph"/>
              <w:spacing w:before="120" w:line="264" w:lineRule="exact"/>
              <w:ind w:left="113"/>
              <w:rPr>
                <w:rFonts w:eastAsia="Book Antiqua" w:cs="Book Antiqua"/>
                <w:bCs/>
                <w:i/>
                <w:sz w:val="24"/>
                <w:szCs w:val="24"/>
                <w:lang w:val="sv-SE"/>
              </w:rPr>
            </w:pPr>
            <w:r w:rsidRPr="00C2493F">
              <w:rPr>
                <w:rFonts w:eastAsia="Book Antiqua" w:cs="Book Antiqua"/>
                <w:bCs/>
                <w:i/>
                <w:sz w:val="24"/>
                <w:szCs w:val="24"/>
                <w:lang w:val="sv-SE"/>
              </w:rPr>
              <w:t>När gjordes senast en genomlysning och bedömning av den information som ni har?</w:t>
            </w:r>
          </w:p>
          <w:p w14:paraId="30C9AB8F" w14:textId="5D241DE0" w:rsidR="006362F6" w:rsidRPr="00D93ED8" w:rsidRDefault="006362F6" w:rsidP="00157E02">
            <w:pPr>
              <w:pStyle w:val="TableParagraph"/>
              <w:spacing w:before="120" w:line="264" w:lineRule="exact"/>
              <w:ind w:left="113"/>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30C9AB92" w14:textId="6A3EBA6B" w:rsidR="00500C82" w:rsidRPr="00D93ED8" w:rsidRDefault="00500C82" w:rsidP="003F1351">
            <w:pPr>
              <w:pStyle w:val="TableParagraph"/>
              <w:spacing w:line="264" w:lineRule="exact"/>
              <w:rPr>
                <w:rFonts w:eastAsia="Book Antiqua" w:cs="Book Antiqua"/>
                <w:bCs/>
                <w:sz w:val="24"/>
                <w:szCs w:val="24"/>
                <w:lang w:val="sv-SE"/>
              </w:rPr>
            </w:pPr>
          </w:p>
        </w:tc>
      </w:tr>
      <w:tr w:rsidR="00500C82" w:rsidRPr="004F21AF" w14:paraId="30C9ABBC" w14:textId="77777777" w:rsidTr="000D10EE">
        <w:tc>
          <w:tcPr>
            <w:tcW w:w="4650" w:type="dxa"/>
            <w:tcBorders>
              <w:top w:val="single" w:sz="7" w:space="0" w:color="000000"/>
              <w:left w:val="single" w:sz="7" w:space="0" w:color="000000"/>
              <w:bottom w:val="single" w:sz="7" w:space="0" w:color="000000"/>
              <w:right w:val="single" w:sz="7" w:space="0" w:color="000000"/>
            </w:tcBorders>
          </w:tcPr>
          <w:p w14:paraId="5A8B36E9" w14:textId="308B239D" w:rsidR="00500C82" w:rsidRDefault="00FA5542" w:rsidP="003F1351">
            <w:pPr>
              <w:pStyle w:val="TableParagraph"/>
              <w:spacing w:line="264" w:lineRule="exact"/>
              <w:ind w:left="100"/>
              <w:rPr>
                <w:rFonts w:eastAsia="Book Antiqua" w:cs="Book Antiqua"/>
                <w:bCs/>
                <w:sz w:val="24"/>
                <w:szCs w:val="24"/>
                <w:lang w:val="sv-SE"/>
              </w:rPr>
            </w:pPr>
            <w:r>
              <w:rPr>
                <w:rFonts w:eastAsia="Book Antiqua" w:cs="Book Antiqua"/>
                <w:bCs/>
                <w:sz w:val="24"/>
                <w:szCs w:val="24"/>
                <w:lang w:val="sv-SE"/>
              </w:rPr>
              <w:t>4.1</w:t>
            </w:r>
            <w:r w:rsidR="00727A73">
              <w:rPr>
                <w:rFonts w:eastAsia="Book Antiqua" w:cs="Book Antiqua"/>
                <w:bCs/>
                <w:sz w:val="24"/>
                <w:szCs w:val="24"/>
                <w:lang w:val="sv-SE"/>
              </w:rPr>
              <w:t>7</w:t>
            </w:r>
            <w:r w:rsidR="00500C82" w:rsidRPr="00D93ED8">
              <w:rPr>
                <w:rFonts w:eastAsia="Book Antiqua" w:cs="Book Antiqua"/>
                <w:bCs/>
                <w:sz w:val="24"/>
                <w:szCs w:val="24"/>
                <w:lang w:val="sv-SE"/>
              </w:rPr>
              <w:t xml:space="preserve"> Har ni rutiner för att dokumentera resultatet från genomförda riskanalyser?</w:t>
            </w:r>
          </w:p>
          <w:p w14:paraId="64E21AB8" w14:textId="77777777" w:rsidR="000D10EE" w:rsidRDefault="000D10EE" w:rsidP="003F1351">
            <w:pPr>
              <w:pStyle w:val="TableParagraph"/>
              <w:spacing w:line="264" w:lineRule="exact"/>
              <w:ind w:left="100"/>
              <w:rPr>
                <w:rFonts w:eastAsia="Book Antiqua" w:cs="Book Antiqua"/>
                <w:bCs/>
                <w:sz w:val="24"/>
                <w:szCs w:val="24"/>
                <w:lang w:val="sv-SE"/>
              </w:rPr>
            </w:pPr>
          </w:p>
          <w:p w14:paraId="74DF8D29" w14:textId="74C94807" w:rsidR="00952669" w:rsidRPr="00952669" w:rsidRDefault="00952669" w:rsidP="00157E02">
            <w:pPr>
              <w:pStyle w:val="TableParagraph"/>
              <w:spacing w:before="120" w:line="264" w:lineRule="exact"/>
              <w:ind w:left="113"/>
              <w:rPr>
                <w:rFonts w:eastAsia="Book Antiqua" w:cs="Book Antiqua"/>
                <w:bCs/>
                <w:i/>
                <w:sz w:val="24"/>
                <w:szCs w:val="24"/>
                <w:lang w:val="sv-SE"/>
              </w:rPr>
            </w:pPr>
            <w:r w:rsidRPr="00952669">
              <w:rPr>
                <w:rFonts w:eastAsia="Book Antiqua" w:cs="Book Antiqua"/>
                <w:bCs/>
                <w:i/>
                <w:sz w:val="24"/>
                <w:szCs w:val="24"/>
                <w:lang w:val="sv-SE"/>
              </w:rPr>
              <w:t>Är dokumentationen av riskanalyserna alltid transparent för en utomstående?</w:t>
            </w:r>
          </w:p>
          <w:p w14:paraId="7466E56E" w14:textId="77777777" w:rsidR="00952669" w:rsidRDefault="00952669" w:rsidP="00157E02">
            <w:pPr>
              <w:pStyle w:val="TableParagraph"/>
              <w:spacing w:before="120" w:line="264" w:lineRule="exact"/>
              <w:ind w:left="113"/>
              <w:rPr>
                <w:rFonts w:eastAsia="Book Antiqua" w:cs="Book Antiqua"/>
                <w:bCs/>
                <w:i/>
                <w:sz w:val="24"/>
                <w:szCs w:val="24"/>
                <w:lang w:val="sv-SE"/>
              </w:rPr>
            </w:pPr>
            <w:r w:rsidRPr="00952669">
              <w:rPr>
                <w:rFonts w:eastAsia="Book Antiqua" w:cs="Book Antiqua"/>
                <w:bCs/>
                <w:i/>
                <w:sz w:val="24"/>
                <w:szCs w:val="24"/>
                <w:lang w:val="sv-SE"/>
              </w:rPr>
              <w:t>Hur länge sparar ni dokumentationen?</w:t>
            </w:r>
          </w:p>
          <w:p w14:paraId="30C9ABB8" w14:textId="7E49E86F" w:rsidR="000D10EE" w:rsidRPr="00D93ED8" w:rsidRDefault="000D10EE" w:rsidP="00157E02">
            <w:pPr>
              <w:pStyle w:val="TableParagraph"/>
              <w:spacing w:before="120" w:line="264" w:lineRule="exact"/>
              <w:ind w:left="113"/>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30C9ABBB" w14:textId="55528A29" w:rsidR="00500C82" w:rsidRPr="00D93ED8" w:rsidRDefault="00500C82" w:rsidP="003F1351">
            <w:pPr>
              <w:pStyle w:val="TableParagraph"/>
              <w:spacing w:line="264" w:lineRule="exact"/>
              <w:rPr>
                <w:rFonts w:eastAsia="Book Antiqua" w:cs="Book Antiqua"/>
                <w:bCs/>
                <w:sz w:val="24"/>
                <w:szCs w:val="24"/>
                <w:lang w:val="sv-SE"/>
              </w:rPr>
            </w:pPr>
          </w:p>
        </w:tc>
      </w:tr>
      <w:tr w:rsidR="00500C82" w:rsidRPr="00FA5542" w14:paraId="30C9ABEA" w14:textId="77777777" w:rsidTr="000D10EE">
        <w:tc>
          <w:tcPr>
            <w:tcW w:w="9298" w:type="dxa"/>
            <w:gridSpan w:val="2"/>
            <w:tcBorders>
              <w:top w:val="single" w:sz="7" w:space="0" w:color="000000"/>
              <w:left w:val="single" w:sz="7" w:space="0" w:color="000000"/>
              <w:bottom w:val="single" w:sz="7" w:space="0" w:color="000000"/>
              <w:right w:val="single" w:sz="7" w:space="0" w:color="000000"/>
            </w:tcBorders>
          </w:tcPr>
          <w:p w14:paraId="30C9ABE9" w14:textId="7BAD003B" w:rsidR="00500C82" w:rsidRPr="000D10EE" w:rsidRDefault="00500C82" w:rsidP="000D10EE">
            <w:pPr>
              <w:pStyle w:val="TableParagraph"/>
              <w:tabs>
                <w:tab w:val="left" w:pos="460"/>
              </w:tabs>
              <w:spacing w:before="12"/>
              <w:ind w:left="100"/>
              <w:rPr>
                <w:b/>
                <w:sz w:val="24"/>
                <w:szCs w:val="24"/>
                <w:lang w:val="sv-SE"/>
              </w:rPr>
            </w:pPr>
            <w:r w:rsidRPr="000D10EE">
              <w:rPr>
                <w:b/>
                <w:sz w:val="24"/>
                <w:szCs w:val="24"/>
                <w:lang w:val="sv-SE"/>
              </w:rPr>
              <w:t xml:space="preserve"> </w:t>
            </w:r>
            <w:r w:rsidR="00FA5542" w:rsidRPr="000D10EE">
              <w:rPr>
                <w:rFonts w:asciiTheme="majorHAnsi" w:eastAsia="Book Antiqua" w:hAnsiTheme="majorHAnsi" w:cs="Book Antiqua"/>
                <w:b/>
                <w:bCs/>
                <w:sz w:val="24"/>
                <w:szCs w:val="24"/>
                <w:lang w:val="sv-SE"/>
              </w:rPr>
              <w:t>5</w:t>
            </w:r>
            <w:r w:rsidRPr="000D10EE">
              <w:rPr>
                <w:rFonts w:asciiTheme="majorHAnsi" w:eastAsia="Book Antiqua" w:hAnsiTheme="majorHAnsi" w:cs="Book Antiqua"/>
                <w:b/>
                <w:bCs/>
                <w:sz w:val="24"/>
                <w:szCs w:val="24"/>
                <w:lang w:val="sv-SE"/>
              </w:rPr>
              <w:t>. P</w:t>
            </w:r>
            <w:r w:rsidR="00952669" w:rsidRPr="000D10EE">
              <w:rPr>
                <w:rFonts w:asciiTheme="majorHAnsi" w:eastAsia="Book Antiqua" w:hAnsiTheme="majorHAnsi" w:cs="Book Antiqua"/>
                <w:b/>
                <w:bCs/>
                <w:sz w:val="24"/>
                <w:szCs w:val="24"/>
                <w:lang w:val="sv-SE"/>
              </w:rPr>
              <w:t>lanering inför nödsituationer</w:t>
            </w:r>
          </w:p>
        </w:tc>
      </w:tr>
      <w:tr w:rsidR="00500C82" w:rsidRPr="004F21AF" w14:paraId="30C9ABEF" w14:textId="77777777" w:rsidTr="000D10EE">
        <w:tc>
          <w:tcPr>
            <w:tcW w:w="4650" w:type="dxa"/>
            <w:tcBorders>
              <w:top w:val="single" w:sz="7" w:space="0" w:color="000000"/>
              <w:left w:val="single" w:sz="7" w:space="0" w:color="000000"/>
              <w:bottom w:val="single" w:sz="7" w:space="0" w:color="000000"/>
              <w:right w:val="single" w:sz="7" w:space="0" w:color="000000"/>
            </w:tcBorders>
          </w:tcPr>
          <w:p w14:paraId="7674E5CE" w14:textId="6DCDDEB0" w:rsidR="00500C82" w:rsidRDefault="00FA5542" w:rsidP="003F1351">
            <w:pPr>
              <w:pStyle w:val="TableParagraph"/>
              <w:spacing w:line="264" w:lineRule="exact"/>
              <w:ind w:left="100"/>
              <w:rPr>
                <w:rFonts w:eastAsia="Book Antiqua" w:cs="Book Antiqua"/>
                <w:bCs/>
                <w:sz w:val="24"/>
                <w:szCs w:val="24"/>
                <w:lang w:val="sv-SE"/>
              </w:rPr>
            </w:pPr>
            <w:r>
              <w:rPr>
                <w:rFonts w:eastAsia="Book Antiqua" w:cs="Book Antiqua"/>
                <w:bCs/>
                <w:sz w:val="24"/>
                <w:szCs w:val="24"/>
                <w:lang w:val="sv-SE"/>
              </w:rPr>
              <w:t>5</w:t>
            </w:r>
            <w:r w:rsidR="00500C82" w:rsidRPr="00D93ED8">
              <w:rPr>
                <w:rFonts w:eastAsia="Book Antiqua" w:cs="Book Antiqua"/>
                <w:bCs/>
                <w:sz w:val="24"/>
                <w:szCs w:val="24"/>
                <w:lang w:val="sv-SE"/>
              </w:rPr>
              <w:t>.1 Finns det rutiner för att föra över resultatet från gjorda riskanalyser till planer för räddningsinsatser?</w:t>
            </w:r>
          </w:p>
          <w:p w14:paraId="7084B178" w14:textId="77777777" w:rsidR="00952669" w:rsidRDefault="00952669" w:rsidP="003F1351">
            <w:pPr>
              <w:pStyle w:val="TableParagraph"/>
              <w:spacing w:line="264" w:lineRule="exact"/>
              <w:ind w:left="100"/>
              <w:rPr>
                <w:rFonts w:eastAsia="Book Antiqua" w:cs="Book Antiqua"/>
                <w:bCs/>
                <w:sz w:val="24"/>
                <w:szCs w:val="24"/>
                <w:lang w:val="sv-SE"/>
              </w:rPr>
            </w:pPr>
          </w:p>
          <w:p w14:paraId="2D99292E" w14:textId="77777777" w:rsidR="00952669" w:rsidRPr="00952669" w:rsidRDefault="00952669" w:rsidP="00952669">
            <w:pPr>
              <w:pStyle w:val="TableParagraph"/>
              <w:spacing w:line="264" w:lineRule="exact"/>
              <w:ind w:left="100"/>
              <w:rPr>
                <w:rFonts w:eastAsia="Book Antiqua" w:cs="Book Antiqua"/>
                <w:bCs/>
                <w:i/>
                <w:sz w:val="24"/>
                <w:szCs w:val="24"/>
                <w:lang w:val="sv-SE"/>
              </w:rPr>
            </w:pPr>
            <w:r w:rsidRPr="00952669">
              <w:rPr>
                <w:rFonts w:eastAsia="Book Antiqua" w:cs="Book Antiqua"/>
                <w:bCs/>
                <w:i/>
                <w:sz w:val="24"/>
                <w:szCs w:val="24"/>
                <w:lang w:val="sv-SE"/>
              </w:rPr>
              <w:t>På vilket sätt används gjorda riskanalyser i nödlägesberedskapen?</w:t>
            </w:r>
          </w:p>
          <w:p w14:paraId="30C9ABEB" w14:textId="57ED4584" w:rsidR="00952669" w:rsidRPr="00D93ED8" w:rsidRDefault="00952669" w:rsidP="00952669">
            <w:pPr>
              <w:pStyle w:val="TableParagraph"/>
              <w:spacing w:line="264" w:lineRule="exact"/>
              <w:ind w:left="100"/>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30C9ABEE" w14:textId="4DF2A3DA" w:rsidR="00500C82" w:rsidRPr="00D93ED8" w:rsidRDefault="00500C82" w:rsidP="005738CC">
            <w:pPr>
              <w:pStyle w:val="TableParagraph"/>
              <w:spacing w:line="264" w:lineRule="exact"/>
              <w:rPr>
                <w:rFonts w:eastAsia="Book Antiqua" w:cs="Book Antiqua"/>
                <w:bCs/>
                <w:sz w:val="24"/>
                <w:szCs w:val="24"/>
                <w:lang w:val="sv-SE"/>
              </w:rPr>
            </w:pPr>
          </w:p>
        </w:tc>
      </w:tr>
      <w:tr w:rsidR="00500C82" w:rsidRPr="00D93ED8" w14:paraId="30C9ABF2" w14:textId="77777777" w:rsidTr="000D10EE">
        <w:tc>
          <w:tcPr>
            <w:tcW w:w="9298" w:type="dxa"/>
            <w:gridSpan w:val="2"/>
            <w:tcBorders>
              <w:top w:val="single" w:sz="7" w:space="0" w:color="000000"/>
              <w:left w:val="single" w:sz="7" w:space="0" w:color="000000"/>
              <w:bottom w:val="single" w:sz="7" w:space="0" w:color="000000"/>
              <w:right w:val="single" w:sz="7" w:space="0" w:color="000000"/>
            </w:tcBorders>
          </w:tcPr>
          <w:p w14:paraId="30C9ABF1" w14:textId="3AF4AF13" w:rsidR="00500C82" w:rsidRPr="000D10EE" w:rsidRDefault="00500C82" w:rsidP="00FA5542">
            <w:pPr>
              <w:rPr>
                <w:rFonts w:asciiTheme="majorHAnsi" w:hAnsiTheme="majorHAnsi"/>
                <w:b/>
                <w:sz w:val="24"/>
                <w:szCs w:val="24"/>
                <w:lang w:val="sv-SE"/>
              </w:rPr>
            </w:pPr>
            <w:r w:rsidRPr="000D10EE">
              <w:rPr>
                <w:rFonts w:asciiTheme="majorHAnsi" w:hAnsiTheme="majorHAnsi"/>
                <w:b/>
                <w:sz w:val="24"/>
                <w:szCs w:val="24"/>
                <w:lang w:val="sv-SE"/>
              </w:rPr>
              <w:t xml:space="preserve"> </w:t>
            </w:r>
            <w:r w:rsidR="00FA5542" w:rsidRPr="000D10EE">
              <w:rPr>
                <w:rFonts w:asciiTheme="majorHAnsi" w:hAnsiTheme="majorHAnsi"/>
                <w:b/>
                <w:sz w:val="24"/>
                <w:szCs w:val="24"/>
                <w:lang w:val="sv-SE"/>
              </w:rPr>
              <w:t>6</w:t>
            </w:r>
            <w:r w:rsidRPr="000D10EE">
              <w:rPr>
                <w:rFonts w:asciiTheme="majorHAnsi" w:hAnsiTheme="majorHAnsi"/>
                <w:b/>
                <w:sz w:val="24"/>
                <w:szCs w:val="24"/>
                <w:lang w:val="sv-SE"/>
              </w:rPr>
              <w:t xml:space="preserve">. </w:t>
            </w:r>
            <w:r w:rsidR="00FA5542" w:rsidRPr="000D10EE">
              <w:rPr>
                <w:rFonts w:asciiTheme="majorHAnsi" w:hAnsiTheme="majorHAnsi"/>
                <w:b/>
                <w:sz w:val="24"/>
                <w:szCs w:val="24"/>
                <w:lang w:val="sv-SE"/>
              </w:rPr>
              <w:t>Uppföljning och revision</w:t>
            </w:r>
          </w:p>
        </w:tc>
      </w:tr>
      <w:tr w:rsidR="00500C82" w:rsidRPr="004F21AF" w14:paraId="30C9AC0B" w14:textId="77777777" w:rsidTr="000D10EE">
        <w:tc>
          <w:tcPr>
            <w:tcW w:w="4650" w:type="dxa"/>
            <w:tcBorders>
              <w:top w:val="single" w:sz="7" w:space="0" w:color="000000"/>
              <w:left w:val="single" w:sz="7" w:space="0" w:color="000000"/>
              <w:bottom w:val="single" w:sz="7" w:space="0" w:color="000000"/>
              <w:right w:val="single" w:sz="7" w:space="0" w:color="000000"/>
            </w:tcBorders>
          </w:tcPr>
          <w:p w14:paraId="1229EF6B" w14:textId="77777777" w:rsidR="00500C82" w:rsidRDefault="00FA5542" w:rsidP="00A8504D">
            <w:pPr>
              <w:pStyle w:val="TableParagraph"/>
              <w:spacing w:line="264" w:lineRule="exact"/>
              <w:ind w:left="100"/>
              <w:rPr>
                <w:rFonts w:eastAsia="Book Antiqua" w:cs="Book Antiqua"/>
                <w:bCs/>
                <w:sz w:val="24"/>
                <w:szCs w:val="24"/>
                <w:lang w:val="sv-SE"/>
              </w:rPr>
            </w:pPr>
            <w:r>
              <w:rPr>
                <w:rFonts w:eastAsia="Book Antiqua" w:cs="Book Antiqua"/>
                <w:bCs/>
                <w:sz w:val="24"/>
                <w:szCs w:val="24"/>
                <w:lang w:val="sv-SE"/>
              </w:rPr>
              <w:t>6</w:t>
            </w:r>
            <w:r w:rsidR="00500C82" w:rsidRPr="00D93ED8">
              <w:rPr>
                <w:rFonts w:eastAsia="Book Antiqua" w:cs="Book Antiqua"/>
                <w:bCs/>
                <w:sz w:val="24"/>
                <w:szCs w:val="24"/>
                <w:lang w:val="sv-SE"/>
              </w:rPr>
              <w:t xml:space="preserve">.1 </w:t>
            </w:r>
            <w:r w:rsidR="00A8504D">
              <w:rPr>
                <w:rFonts w:eastAsia="Book Antiqua" w:cs="Book Antiqua"/>
                <w:bCs/>
                <w:sz w:val="24"/>
                <w:szCs w:val="24"/>
                <w:lang w:val="sv-SE"/>
              </w:rPr>
              <w:t>Följer ni upp att rutinerna för riskhantering används och fungerar?</w:t>
            </w:r>
          </w:p>
          <w:p w14:paraId="30C9AC09" w14:textId="1BD33F23" w:rsidR="000D10EE" w:rsidRPr="00D93ED8" w:rsidRDefault="000D10EE" w:rsidP="00A8504D">
            <w:pPr>
              <w:pStyle w:val="TableParagraph"/>
              <w:spacing w:line="264" w:lineRule="exact"/>
              <w:ind w:left="100"/>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30C9AC0A" w14:textId="77777777" w:rsidR="00500C82" w:rsidRPr="00D93ED8" w:rsidRDefault="00500C82" w:rsidP="005738CC">
            <w:pPr>
              <w:pStyle w:val="TableParagraph"/>
              <w:spacing w:line="264" w:lineRule="exact"/>
              <w:rPr>
                <w:rFonts w:eastAsia="Book Antiqua" w:cs="Book Antiqua"/>
                <w:bCs/>
                <w:sz w:val="24"/>
                <w:szCs w:val="24"/>
                <w:lang w:val="sv-SE"/>
              </w:rPr>
            </w:pPr>
          </w:p>
        </w:tc>
      </w:tr>
      <w:tr w:rsidR="00500C82" w:rsidRPr="004F21AF" w14:paraId="30C9AC0E" w14:textId="77777777" w:rsidTr="000D10EE">
        <w:tc>
          <w:tcPr>
            <w:tcW w:w="4650" w:type="dxa"/>
            <w:tcBorders>
              <w:top w:val="single" w:sz="7" w:space="0" w:color="000000"/>
              <w:left w:val="single" w:sz="7" w:space="0" w:color="000000"/>
              <w:bottom w:val="single" w:sz="7" w:space="0" w:color="000000"/>
              <w:right w:val="single" w:sz="7" w:space="0" w:color="000000"/>
            </w:tcBorders>
          </w:tcPr>
          <w:p w14:paraId="0DAFEDE2" w14:textId="2E38840F" w:rsidR="00500C82" w:rsidRDefault="00FA5542" w:rsidP="003F1351">
            <w:pPr>
              <w:pStyle w:val="TableParagraph"/>
              <w:spacing w:line="264" w:lineRule="exact"/>
              <w:ind w:left="100"/>
              <w:rPr>
                <w:sz w:val="24"/>
                <w:szCs w:val="24"/>
                <w:lang w:val="sv-SE"/>
              </w:rPr>
            </w:pPr>
            <w:r>
              <w:rPr>
                <w:rFonts w:eastAsia="Book Antiqua" w:cs="Book Antiqua"/>
                <w:bCs/>
                <w:sz w:val="24"/>
                <w:szCs w:val="24"/>
                <w:lang w:val="sv-SE"/>
              </w:rPr>
              <w:t>6</w:t>
            </w:r>
            <w:r w:rsidR="00500C82" w:rsidRPr="00A8504D">
              <w:rPr>
                <w:rFonts w:eastAsia="Book Antiqua" w:cs="Book Antiqua"/>
                <w:bCs/>
                <w:sz w:val="24"/>
                <w:szCs w:val="24"/>
                <w:lang w:val="sv-SE"/>
              </w:rPr>
              <w:t xml:space="preserve">.2 </w:t>
            </w:r>
            <w:r w:rsidR="00A8504D" w:rsidRPr="00A8504D">
              <w:rPr>
                <w:sz w:val="24"/>
                <w:szCs w:val="24"/>
                <w:lang w:val="sv-SE"/>
              </w:rPr>
              <w:t>Följer ni upp att de riskreduce</w:t>
            </w:r>
            <w:r w:rsidR="00A8504D">
              <w:rPr>
                <w:sz w:val="24"/>
                <w:szCs w:val="24"/>
                <w:lang w:val="sv-SE"/>
              </w:rPr>
              <w:t>rande åtgärder som är beslutade</w:t>
            </w:r>
            <w:r w:rsidR="00A8504D" w:rsidRPr="00A8504D">
              <w:rPr>
                <w:sz w:val="24"/>
                <w:szCs w:val="24"/>
                <w:lang w:val="sv-SE"/>
              </w:rPr>
              <w:t xml:space="preserve"> har genomförts</w:t>
            </w:r>
            <w:r w:rsidR="00A8504D">
              <w:rPr>
                <w:sz w:val="24"/>
                <w:szCs w:val="24"/>
                <w:lang w:val="sv-SE"/>
              </w:rPr>
              <w:t>,</w:t>
            </w:r>
            <w:r w:rsidR="00A8504D" w:rsidRPr="00A8504D">
              <w:rPr>
                <w:sz w:val="24"/>
                <w:szCs w:val="24"/>
                <w:lang w:val="sv-SE"/>
              </w:rPr>
              <w:t xml:space="preserve"> eller att de ligger i en tidsatt handlingsplan?</w:t>
            </w:r>
          </w:p>
          <w:p w14:paraId="30C9AC0C" w14:textId="6DDB35E8" w:rsidR="000D10EE" w:rsidRPr="00A8504D" w:rsidRDefault="000D10EE" w:rsidP="003F1351">
            <w:pPr>
              <w:pStyle w:val="TableParagraph"/>
              <w:spacing w:line="264" w:lineRule="exact"/>
              <w:ind w:left="100"/>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30C9AC0D" w14:textId="77777777" w:rsidR="00500C82" w:rsidRPr="00D93ED8" w:rsidRDefault="00500C82" w:rsidP="005738CC">
            <w:pPr>
              <w:pStyle w:val="TableParagraph"/>
              <w:spacing w:line="264" w:lineRule="exact"/>
              <w:rPr>
                <w:rFonts w:eastAsia="Book Antiqua" w:cs="Book Antiqua"/>
                <w:bCs/>
                <w:sz w:val="24"/>
                <w:szCs w:val="24"/>
                <w:lang w:val="sv-SE"/>
              </w:rPr>
            </w:pPr>
          </w:p>
        </w:tc>
      </w:tr>
      <w:tr w:rsidR="00500C82" w:rsidRPr="00C34666" w14:paraId="30C9AC11" w14:textId="77777777" w:rsidTr="000D10EE">
        <w:tc>
          <w:tcPr>
            <w:tcW w:w="4650" w:type="dxa"/>
            <w:tcBorders>
              <w:top w:val="single" w:sz="7" w:space="0" w:color="000000"/>
              <w:left w:val="single" w:sz="7" w:space="0" w:color="000000"/>
              <w:bottom w:val="single" w:sz="7" w:space="0" w:color="000000"/>
              <w:right w:val="single" w:sz="7" w:space="0" w:color="000000"/>
            </w:tcBorders>
          </w:tcPr>
          <w:p w14:paraId="7FE461DD" w14:textId="77777777" w:rsidR="00500C82" w:rsidRDefault="00FA5542" w:rsidP="003F1351">
            <w:pPr>
              <w:pStyle w:val="TableParagraph"/>
              <w:spacing w:line="264" w:lineRule="exact"/>
              <w:ind w:left="100"/>
              <w:rPr>
                <w:rFonts w:eastAsia="Book Antiqua" w:cs="Book Antiqua"/>
                <w:bCs/>
                <w:sz w:val="24"/>
                <w:szCs w:val="24"/>
                <w:lang w:val="sv-SE"/>
              </w:rPr>
            </w:pPr>
            <w:r>
              <w:rPr>
                <w:rFonts w:eastAsia="Book Antiqua" w:cs="Book Antiqua"/>
                <w:bCs/>
                <w:sz w:val="24"/>
                <w:szCs w:val="24"/>
                <w:lang w:val="sv-SE"/>
              </w:rPr>
              <w:t>6</w:t>
            </w:r>
            <w:r w:rsidR="00500C82" w:rsidRPr="00D93ED8">
              <w:rPr>
                <w:rFonts w:eastAsia="Book Antiqua" w:cs="Book Antiqua"/>
                <w:bCs/>
                <w:sz w:val="24"/>
                <w:szCs w:val="24"/>
                <w:lang w:val="sv-SE"/>
              </w:rPr>
              <w:t xml:space="preserve">.3 </w:t>
            </w:r>
            <w:r w:rsidR="00A8504D" w:rsidRPr="00A8504D">
              <w:rPr>
                <w:rFonts w:eastAsia="Book Antiqua" w:cs="Book Antiqua"/>
                <w:bCs/>
                <w:sz w:val="24"/>
                <w:szCs w:val="24"/>
                <w:lang w:val="sv-SE"/>
              </w:rPr>
              <w:t>Finns det önskemål om att göra avvikelser från vissa rutiner för riskhantering ibland?</w:t>
            </w:r>
          </w:p>
          <w:p w14:paraId="778B58A3" w14:textId="77777777" w:rsidR="006914B2" w:rsidRDefault="006914B2" w:rsidP="003F1351">
            <w:pPr>
              <w:pStyle w:val="TableParagraph"/>
              <w:spacing w:line="264" w:lineRule="exact"/>
              <w:ind w:left="100"/>
              <w:rPr>
                <w:rFonts w:eastAsia="Book Antiqua" w:cs="Book Antiqua"/>
                <w:bCs/>
                <w:sz w:val="24"/>
                <w:szCs w:val="24"/>
                <w:lang w:val="sv-SE"/>
              </w:rPr>
            </w:pPr>
          </w:p>
          <w:p w14:paraId="0B94B6FB" w14:textId="633C6C09" w:rsidR="006914B2" w:rsidRPr="006914B2" w:rsidRDefault="006914B2" w:rsidP="003F1351">
            <w:pPr>
              <w:pStyle w:val="TableParagraph"/>
              <w:spacing w:line="264" w:lineRule="exact"/>
              <w:ind w:left="100"/>
              <w:rPr>
                <w:rFonts w:eastAsia="Book Antiqua" w:cs="Book Antiqua"/>
                <w:bCs/>
                <w:i/>
                <w:sz w:val="24"/>
                <w:szCs w:val="24"/>
                <w:lang w:val="sv-SE"/>
              </w:rPr>
            </w:pPr>
            <w:r w:rsidRPr="006914B2">
              <w:rPr>
                <w:rFonts w:eastAsia="Book Antiqua" w:cs="Book Antiqua"/>
                <w:bCs/>
                <w:i/>
                <w:sz w:val="24"/>
                <w:szCs w:val="24"/>
                <w:lang w:val="sv-SE"/>
              </w:rPr>
              <w:t>Angränsande frågor:</w:t>
            </w:r>
          </w:p>
          <w:p w14:paraId="79F22DB5" w14:textId="77777777" w:rsidR="006914B2" w:rsidRPr="006914B2" w:rsidRDefault="006914B2" w:rsidP="00C2493F">
            <w:pPr>
              <w:pStyle w:val="TableParagraph"/>
              <w:numPr>
                <w:ilvl w:val="0"/>
                <w:numId w:val="13"/>
              </w:numPr>
              <w:spacing w:before="120" w:line="264" w:lineRule="exact"/>
              <w:ind w:left="470" w:hanging="357"/>
              <w:rPr>
                <w:rFonts w:eastAsia="Book Antiqua" w:cs="Book Antiqua"/>
                <w:bCs/>
                <w:i/>
                <w:sz w:val="24"/>
                <w:szCs w:val="24"/>
                <w:lang w:val="sv-SE"/>
              </w:rPr>
            </w:pPr>
            <w:r w:rsidRPr="006914B2">
              <w:rPr>
                <w:rFonts w:eastAsia="Book Antiqua" w:cs="Book Antiqua"/>
                <w:bCs/>
                <w:i/>
                <w:sz w:val="24"/>
                <w:szCs w:val="24"/>
                <w:lang w:val="sv-SE"/>
              </w:rPr>
              <w:t xml:space="preserve">Hur behandlas sådana önskemål? </w:t>
            </w:r>
          </w:p>
          <w:p w14:paraId="204BD3A0" w14:textId="77777777" w:rsidR="000D10EE" w:rsidRPr="000D10EE" w:rsidRDefault="006914B2" w:rsidP="000D10EE">
            <w:pPr>
              <w:pStyle w:val="TableParagraph"/>
              <w:numPr>
                <w:ilvl w:val="0"/>
                <w:numId w:val="13"/>
              </w:numPr>
              <w:spacing w:before="120" w:line="264" w:lineRule="exact"/>
              <w:ind w:left="470" w:hanging="357"/>
              <w:rPr>
                <w:rFonts w:eastAsia="Book Antiqua" w:cs="Book Antiqua"/>
                <w:bCs/>
                <w:sz w:val="24"/>
                <w:szCs w:val="24"/>
                <w:lang w:val="sv-SE"/>
              </w:rPr>
            </w:pPr>
            <w:r w:rsidRPr="006914B2">
              <w:rPr>
                <w:rFonts w:eastAsia="Book Antiqua" w:cs="Book Antiqua"/>
                <w:bCs/>
                <w:i/>
                <w:sz w:val="24"/>
                <w:szCs w:val="24"/>
                <w:lang w:val="sv-SE"/>
              </w:rPr>
              <w:t>Finns särskilda rutiner?</w:t>
            </w:r>
          </w:p>
          <w:p w14:paraId="30C9AC0F" w14:textId="71B0A236" w:rsidR="000D10EE" w:rsidRPr="00D93ED8" w:rsidRDefault="000D10EE" w:rsidP="000D10EE">
            <w:pPr>
              <w:pStyle w:val="TableParagraph"/>
              <w:spacing w:before="120" w:line="264" w:lineRule="exact"/>
              <w:rPr>
                <w:rFonts w:eastAsia="Book Antiqua" w:cs="Book Antiqua"/>
                <w:bCs/>
                <w:sz w:val="24"/>
                <w:szCs w:val="24"/>
                <w:lang w:val="sv-SE"/>
              </w:rPr>
            </w:pPr>
          </w:p>
        </w:tc>
        <w:tc>
          <w:tcPr>
            <w:tcW w:w="4648" w:type="dxa"/>
            <w:tcBorders>
              <w:top w:val="single" w:sz="7" w:space="0" w:color="000000"/>
              <w:left w:val="single" w:sz="7" w:space="0" w:color="000000"/>
              <w:bottom w:val="single" w:sz="7" w:space="0" w:color="000000"/>
              <w:right w:val="single" w:sz="7" w:space="0" w:color="000000"/>
            </w:tcBorders>
          </w:tcPr>
          <w:p w14:paraId="30C9AC10" w14:textId="77777777" w:rsidR="00500C82" w:rsidRPr="00D93ED8" w:rsidRDefault="00500C82" w:rsidP="006914B2">
            <w:pPr>
              <w:rPr>
                <w:rFonts w:eastAsia="Book Antiqua" w:cs="Book Antiqua"/>
                <w:bCs/>
                <w:sz w:val="24"/>
                <w:szCs w:val="24"/>
                <w:lang w:val="sv-SE"/>
              </w:rPr>
            </w:pPr>
          </w:p>
        </w:tc>
      </w:tr>
      <w:tr w:rsidR="00A8504D" w:rsidRPr="00D93ED8" w14:paraId="6D53374A" w14:textId="77777777" w:rsidTr="000D10EE">
        <w:tc>
          <w:tcPr>
            <w:tcW w:w="9298" w:type="dxa"/>
            <w:gridSpan w:val="2"/>
            <w:tcBorders>
              <w:top w:val="single" w:sz="7" w:space="0" w:color="000000"/>
              <w:left w:val="single" w:sz="7" w:space="0" w:color="000000"/>
              <w:bottom w:val="single" w:sz="7" w:space="0" w:color="000000"/>
              <w:right w:val="single" w:sz="7" w:space="0" w:color="000000"/>
            </w:tcBorders>
          </w:tcPr>
          <w:p w14:paraId="4093488E" w14:textId="6BB416E4" w:rsidR="00A8504D" w:rsidRPr="000D10EE" w:rsidRDefault="00FA5542" w:rsidP="00A8504D">
            <w:pPr>
              <w:pStyle w:val="TableParagraph"/>
              <w:spacing w:line="264" w:lineRule="exact"/>
              <w:rPr>
                <w:rFonts w:eastAsia="Book Antiqua" w:cs="Book Antiqua"/>
                <w:b/>
                <w:bCs/>
                <w:sz w:val="24"/>
                <w:szCs w:val="24"/>
                <w:lang w:val="sv-SE"/>
              </w:rPr>
            </w:pPr>
            <w:r w:rsidRPr="000D10EE">
              <w:rPr>
                <w:b/>
                <w:bCs/>
                <w:sz w:val="24"/>
                <w:szCs w:val="24"/>
              </w:rPr>
              <w:lastRenderedPageBreak/>
              <w:t>7</w:t>
            </w:r>
            <w:r w:rsidR="00A8504D" w:rsidRPr="000D10EE">
              <w:rPr>
                <w:b/>
                <w:bCs/>
                <w:sz w:val="24"/>
                <w:szCs w:val="24"/>
              </w:rPr>
              <w:t xml:space="preserve">. </w:t>
            </w:r>
            <w:proofErr w:type="spellStart"/>
            <w:r w:rsidR="00A8504D" w:rsidRPr="000D10EE">
              <w:rPr>
                <w:b/>
                <w:bCs/>
                <w:sz w:val="24"/>
                <w:szCs w:val="24"/>
              </w:rPr>
              <w:t>Stickprov</w:t>
            </w:r>
            <w:proofErr w:type="spellEnd"/>
          </w:p>
        </w:tc>
      </w:tr>
      <w:tr w:rsidR="00A8504D" w:rsidRPr="004F21AF" w14:paraId="630E4BB6" w14:textId="77777777" w:rsidTr="000D10EE">
        <w:tc>
          <w:tcPr>
            <w:tcW w:w="4650" w:type="dxa"/>
            <w:tcBorders>
              <w:top w:val="single" w:sz="7" w:space="0" w:color="000000"/>
              <w:left w:val="single" w:sz="7" w:space="0" w:color="000000"/>
              <w:bottom w:val="single" w:sz="7" w:space="0" w:color="000000"/>
              <w:right w:val="single" w:sz="7" w:space="0" w:color="000000"/>
            </w:tcBorders>
          </w:tcPr>
          <w:p w14:paraId="367B7356" w14:textId="6672F4E6" w:rsidR="00A8504D" w:rsidRPr="00A8504D" w:rsidRDefault="00FA5542" w:rsidP="00A8504D">
            <w:pPr>
              <w:widowControl/>
              <w:contextualSpacing/>
              <w:rPr>
                <w:lang w:val="sv-SE"/>
              </w:rPr>
            </w:pPr>
            <w:r>
              <w:rPr>
                <w:lang w:val="sv-SE"/>
              </w:rPr>
              <w:t>7</w:t>
            </w:r>
            <w:r w:rsidR="00A8504D">
              <w:rPr>
                <w:lang w:val="sv-SE"/>
              </w:rPr>
              <w:t xml:space="preserve">.1 </w:t>
            </w:r>
            <w:r w:rsidR="00A8504D" w:rsidRPr="00A8504D">
              <w:rPr>
                <w:lang w:val="sv-SE"/>
              </w:rPr>
              <w:t>Titta på riskanalys, om de inte har visat den tidigare</w:t>
            </w:r>
          </w:p>
          <w:p w14:paraId="66016F5C" w14:textId="77777777" w:rsidR="00A8504D" w:rsidRDefault="00A8504D" w:rsidP="00FB6ECA">
            <w:pPr>
              <w:pStyle w:val="Default"/>
              <w:rPr>
                <w:rFonts w:asciiTheme="minorHAnsi" w:hAnsiTheme="minorHAnsi"/>
                <w:bCs/>
              </w:rPr>
            </w:pPr>
          </w:p>
        </w:tc>
        <w:tc>
          <w:tcPr>
            <w:tcW w:w="4648" w:type="dxa"/>
            <w:tcBorders>
              <w:top w:val="single" w:sz="7" w:space="0" w:color="000000"/>
              <w:left w:val="single" w:sz="7" w:space="0" w:color="000000"/>
              <w:bottom w:val="single" w:sz="7" w:space="0" w:color="000000"/>
              <w:right w:val="single" w:sz="7" w:space="0" w:color="000000"/>
            </w:tcBorders>
          </w:tcPr>
          <w:p w14:paraId="601A1115" w14:textId="77777777" w:rsidR="00A8504D" w:rsidRPr="00D93ED8" w:rsidRDefault="00A8504D" w:rsidP="005738CC">
            <w:pPr>
              <w:pStyle w:val="TableParagraph"/>
              <w:spacing w:line="264" w:lineRule="exact"/>
              <w:rPr>
                <w:rFonts w:eastAsia="Book Antiqua" w:cs="Book Antiqua"/>
                <w:bCs/>
                <w:sz w:val="24"/>
                <w:szCs w:val="24"/>
                <w:lang w:val="sv-SE"/>
              </w:rPr>
            </w:pPr>
          </w:p>
        </w:tc>
      </w:tr>
    </w:tbl>
    <w:p w14:paraId="30C9AC49" w14:textId="06ECEA5D" w:rsidR="009F1B16" w:rsidRDefault="009F1B16">
      <w:pPr>
        <w:spacing w:before="1" w:line="260" w:lineRule="exact"/>
        <w:rPr>
          <w:color w:val="0070C0"/>
          <w:sz w:val="24"/>
          <w:szCs w:val="24"/>
          <w:lang w:val="sv-SE"/>
        </w:rPr>
      </w:pPr>
    </w:p>
    <w:p w14:paraId="5D9F49DF" w14:textId="372C9FD0" w:rsidR="00EC634E" w:rsidRPr="00B7637E" w:rsidRDefault="00EC634E" w:rsidP="00EC634E">
      <w:pPr>
        <w:spacing w:after="160" w:line="259" w:lineRule="auto"/>
        <w:rPr>
          <w:sz w:val="20"/>
          <w:szCs w:val="20"/>
          <w:lang w:val="sv-SE"/>
        </w:rPr>
      </w:pPr>
      <w:r w:rsidRPr="00B7637E">
        <w:rPr>
          <w:sz w:val="20"/>
          <w:szCs w:val="20"/>
          <w:lang w:val="sv-SE"/>
        </w:rPr>
        <w:t xml:space="preserve">Detta tillsynsstöd är baserat på </w:t>
      </w:r>
      <w:r w:rsidR="000D10EE">
        <w:rPr>
          <w:sz w:val="20"/>
          <w:szCs w:val="20"/>
          <w:lang w:val="sv-SE"/>
        </w:rPr>
        <w:t xml:space="preserve">tidigare </w:t>
      </w:r>
      <w:r w:rsidRPr="00B7637E">
        <w:rPr>
          <w:sz w:val="20"/>
          <w:szCs w:val="20"/>
          <w:lang w:val="sv-SE"/>
        </w:rPr>
        <w:t xml:space="preserve">versioner av </w:t>
      </w:r>
      <w:r w:rsidR="000D10EE">
        <w:rPr>
          <w:sz w:val="20"/>
          <w:szCs w:val="20"/>
          <w:lang w:val="sv-SE"/>
        </w:rPr>
        <w:t xml:space="preserve">checklistor </w:t>
      </w:r>
      <w:r w:rsidRPr="00B7637E">
        <w:rPr>
          <w:sz w:val="20"/>
          <w:szCs w:val="20"/>
          <w:lang w:val="sv-SE"/>
        </w:rPr>
        <w:t>som tagits fram av</w:t>
      </w:r>
      <w:r>
        <w:rPr>
          <w:sz w:val="24"/>
          <w:szCs w:val="24"/>
          <w:lang w:val="sv-SE"/>
        </w:rPr>
        <w:t xml:space="preserve"> </w:t>
      </w:r>
      <w:r w:rsidRPr="00B7637E">
        <w:rPr>
          <w:sz w:val="20"/>
          <w:szCs w:val="20"/>
          <w:lang w:val="sv-SE"/>
        </w:rPr>
        <w:t xml:space="preserve">Arbetsmiljöverket </w:t>
      </w:r>
      <w:r w:rsidR="000D10EE">
        <w:rPr>
          <w:sz w:val="20"/>
          <w:szCs w:val="20"/>
          <w:lang w:val="sv-SE"/>
        </w:rPr>
        <w:t xml:space="preserve">och </w:t>
      </w:r>
      <w:r w:rsidRPr="00B7637E">
        <w:rPr>
          <w:sz w:val="20"/>
          <w:szCs w:val="20"/>
          <w:lang w:val="sv-SE"/>
        </w:rPr>
        <w:t xml:space="preserve">Länsstyrelsen </w:t>
      </w:r>
      <w:r w:rsidR="000D10EE">
        <w:rPr>
          <w:sz w:val="20"/>
          <w:szCs w:val="20"/>
          <w:lang w:val="sv-SE"/>
        </w:rPr>
        <w:t xml:space="preserve">i </w:t>
      </w:r>
      <w:r w:rsidRPr="00B7637E">
        <w:rPr>
          <w:sz w:val="20"/>
          <w:szCs w:val="20"/>
          <w:lang w:val="sv-SE"/>
        </w:rPr>
        <w:t>Jönköping</w:t>
      </w:r>
      <w:r w:rsidR="004F21AF">
        <w:rPr>
          <w:sz w:val="20"/>
          <w:szCs w:val="20"/>
          <w:lang w:val="sv-SE"/>
        </w:rPr>
        <w:t>s län</w:t>
      </w:r>
      <w:r w:rsidRPr="00B7637E">
        <w:rPr>
          <w:sz w:val="20"/>
          <w:szCs w:val="20"/>
          <w:lang w:val="sv-SE"/>
        </w:rPr>
        <w:t>.</w:t>
      </w:r>
    </w:p>
    <w:p w14:paraId="49E7A9AE" w14:textId="77777777" w:rsidR="00EC634E" w:rsidRPr="00D93ED8" w:rsidRDefault="00EC634E">
      <w:pPr>
        <w:spacing w:before="1" w:line="260" w:lineRule="exact"/>
        <w:rPr>
          <w:color w:val="0070C0"/>
          <w:sz w:val="24"/>
          <w:szCs w:val="24"/>
          <w:lang w:val="sv-SE"/>
        </w:rPr>
      </w:pPr>
    </w:p>
    <w:sectPr w:rsidR="00EC634E" w:rsidRPr="00D93ED8">
      <w:pgSz w:w="11907" w:h="16840"/>
      <w:pgMar w:top="960" w:right="1680" w:bottom="1220" w:left="1300" w:header="731"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9AD80" w14:textId="77777777" w:rsidR="00C34666" w:rsidRDefault="00C34666">
      <w:r>
        <w:separator/>
      </w:r>
    </w:p>
  </w:endnote>
  <w:endnote w:type="continuationSeparator" w:id="0">
    <w:p w14:paraId="30C9AD81" w14:textId="77777777" w:rsidR="00C34666" w:rsidRDefault="00C3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F7AA7" w14:textId="77777777" w:rsidR="008D1749" w:rsidRDefault="008D174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425544"/>
      <w:docPartObj>
        <w:docPartGallery w:val="Page Numbers (Bottom of Page)"/>
        <w:docPartUnique/>
      </w:docPartObj>
    </w:sdtPr>
    <w:sdtEndPr/>
    <w:sdtContent>
      <w:p w14:paraId="3EA4A3AB" w14:textId="698F0AED" w:rsidR="00A45ABF" w:rsidRDefault="00A45ABF">
        <w:pPr>
          <w:pStyle w:val="Sidfot"/>
          <w:jc w:val="right"/>
        </w:pPr>
        <w:r>
          <w:fldChar w:fldCharType="begin"/>
        </w:r>
        <w:r>
          <w:instrText>PAGE   \* MERGEFORMAT</w:instrText>
        </w:r>
        <w:r>
          <w:fldChar w:fldCharType="separate"/>
        </w:r>
        <w:r w:rsidR="008D1749" w:rsidRPr="008D1749">
          <w:rPr>
            <w:noProof/>
            <w:lang w:val="sv-SE"/>
          </w:rPr>
          <w:t>7</w:t>
        </w:r>
        <w:r>
          <w:fldChar w:fldCharType="end"/>
        </w:r>
      </w:p>
    </w:sdtContent>
  </w:sdt>
  <w:p w14:paraId="30C9AD83" w14:textId="7F1C1C51" w:rsidR="00C34666" w:rsidRDefault="00C34666">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227004"/>
      <w:docPartObj>
        <w:docPartGallery w:val="Page Numbers (Bottom of Page)"/>
        <w:docPartUnique/>
      </w:docPartObj>
    </w:sdtPr>
    <w:sdtEndPr/>
    <w:sdtContent>
      <w:p w14:paraId="252E69DE" w14:textId="1C3B5FC5" w:rsidR="00A45ABF" w:rsidRDefault="00A45ABF">
        <w:pPr>
          <w:pStyle w:val="Sidfot"/>
          <w:jc w:val="right"/>
        </w:pPr>
        <w:r>
          <w:fldChar w:fldCharType="begin"/>
        </w:r>
        <w:r>
          <w:instrText>PAGE   \* MERGEFORMAT</w:instrText>
        </w:r>
        <w:r>
          <w:fldChar w:fldCharType="separate"/>
        </w:r>
        <w:r w:rsidR="008D1749" w:rsidRPr="008D1749">
          <w:rPr>
            <w:noProof/>
            <w:lang w:val="sv-SE"/>
          </w:rPr>
          <w:t>1</w:t>
        </w:r>
        <w:r>
          <w:fldChar w:fldCharType="end"/>
        </w:r>
      </w:p>
    </w:sdtContent>
  </w:sdt>
  <w:p w14:paraId="100C4C25" w14:textId="77777777" w:rsidR="00A45728" w:rsidRDefault="00A457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9AD7E" w14:textId="77777777" w:rsidR="00C34666" w:rsidRDefault="00C34666">
      <w:r>
        <w:separator/>
      </w:r>
    </w:p>
  </w:footnote>
  <w:footnote w:type="continuationSeparator" w:id="0">
    <w:p w14:paraId="30C9AD7F" w14:textId="77777777" w:rsidR="00C34666" w:rsidRDefault="00C3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E93D" w14:textId="77777777" w:rsidR="008D1749" w:rsidRDefault="008D174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CB52E" w14:textId="088AECBF" w:rsidR="00CC6AE5" w:rsidRPr="002914F0" w:rsidRDefault="00A45728" w:rsidP="00A45728">
    <w:pPr>
      <w:spacing w:line="200" w:lineRule="exact"/>
      <w:ind w:left="720" w:hanging="720"/>
      <w:rPr>
        <w:lang w:val="sv-SE"/>
      </w:rPr>
    </w:pPr>
    <w:r w:rsidRPr="002914F0">
      <w:rPr>
        <w:lang w:val="sv-SE"/>
      </w:rPr>
      <w:t xml:space="preserve">Tillsynsstöd vid granskning av rutiner för identifiering och bedömning av risker </w:t>
    </w:r>
  </w:p>
  <w:p w14:paraId="30C9AD82" w14:textId="60B2F4C6" w:rsidR="00C34666" w:rsidRPr="00CC6AE5" w:rsidRDefault="00CC6AE5">
    <w:pPr>
      <w:spacing w:line="200" w:lineRule="exact"/>
      <w:rPr>
        <w:sz w:val="20"/>
        <w:szCs w:val="20"/>
        <w:lang w:val="sv-SE"/>
      </w:rPr>
    </w:pPr>
    <w:r w:rsidRPr="00CC6AE5">
      <w:rPr>
        <w:sz w:val="20"/>
        <w:szCs w:val="2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4E88" w14:textId="76CF9B00" w:rsidR="00643428" w:rsidRDefault="00643428">
    <w:pPr>
      <w:pStyle w:val="Sidhuvud"/>
    </w:pPr>
    <w:r>
      <w:rPr>
        <w:noProof/>
        <w:lang w:val="sv-SE" w:eastAsia="sv-SE"/>
      </w:rPr>
      <w:drawing>
        <wp:inline distT="0" distB="0" distL="0" distR="0" wp14:anchorId="68DEFFA2" wp14:editId="4E01C6FD">
          <wp:extent cx="2259965" cy="758825"/>
          <wp:effectExtent l="0" t="0" r="6985" b="3175"/>
          <wp:docPr id="7" name="Bildobjekt 7" descr="logo"/>
          <wp:cNvGraphicFramePr/>
          <a:graphic xmlns:a="http://schemas.openxmlformats.org/drawingml/2006/main">
            <a:graphicData uri="http://schemas.openxmlformats.org/drawingml/2006/picture">
              <pic:pic xmlns:pic="http://schemas.openxmlformats.org/drawingml/2006/picture">
                <pic:nvPicPr>
                  <pic:cNvPr id="1" name="Bildobjekt 1" descr="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758825"/>
                  </a:xfrm>
                  <a:prstGeom prst="rect">
                    <a:avLst/>
                  </a:prstGeom>
                  <a:noFill/>
                  <a:ln>
                    <a:noFill/>
                  </a:ln>
                </pic:spPr>
              </pic:pic>
            </a:graphicData>
          </a:graphic>
        </wp:inline>
      </w:drawing>
    </w:r>
    <w:r>
      <w:tab/>
    </w:r>
    <w:r>
      <w:tab/>
      <w:t>Rev. Datum 201</w:t>
    </w:r>
    <w:r w:rsidR="008D1749">
      <w:t>7</w:t>
    </w:r>
    <w:r>
      <w:t>-</w:t>
    </w:r>
    <w:r w:rsidR="002914F0">
      <w:t>01</w:t>
    </w:r>
    <w:r>
      <w:t>-</w:t>
    </w:r>
    <w:r w:rsidR="002914F0">
      <w:t>2</w:t>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10572"/>
    <w:multiLevelType w:val="hybridMultilevel"/>
    <w:tmpl w:val="16229454"/>
    <w:lvl w:ilvl="0" w:tplc="041D0017">
      <w:start w:val="1"/>
      <w:numFmt w:val="lowerLetter"/>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1" w15:restartNumberingAfterBreak="0">
    <w:nsid w:val="2A943295"/>
    <w:multiLevelType w:val="hybridMultilevel"/>
    <w:tmpl w:val="68D6535A"/>
    <w:lvl w:ilvl="0" w:tplc="24E49936">
      <w:start w:val="1"/>
      <w:numFmt w:val="bullet"/>
      <w:lvlText w:val=""/>
      <w:lvlJc w:val="left"/>
      <w:pPr>
        <w:ind w:hanging="361"/>
      </w:pPr>
      <w:rPr>
        <w:rFonts w:ascii="Symbol" w:eastAsia="Symbol" w:hAnsi="Symbol" w:hint="default"/>
        <w:sz w:val="22"/>
        <w:szCs w:val="22"/>
      </w:rPr>
    </w:lvl>
    <w:lvl w:ilvl="1" w:tplc="5810E672">
      <w:start w:val="1"/>
      <w:numFmt w:val="bullet"/>
      <w:lvlText w:val="•"/>
      <w:lvlJc w:val="left"/>
      <w:rPr>
        <w:rFonts w:hint="default"/>
      </w:rPr>
    </w:lvl>
    <w:lvl w:ilvl="2" w:tplc="2A9292AC">
      <w:start w:val="1"/>
      <w:numFmt w:val="bullet"/>
      <w:lvlText w:val="•"/>
      <w:lvlJc w:val="left"/>
      <w:rPr>
        <w:rFonts w:hint="default"/>
      </w:rPr>
    </w:lvl>
    <w:lvl w:ilvl="3" w:tplc="35F66CD4">
      <w:start w:val="1"/>
      <w:numFmt w:val="bullet"/>
      <w:lvlText w:val="•"/>
      <w:lvlJc w:val="left"/>
      <w:rPr>
        <w:rFonts w:hint="default"/>
      </w:rPr>
    </w:lvl>
    <w:lvl w:ilvl="4" w:tplc="97541E26">
      <w:start w:val="1"/>
      <w:numFmt w:val="bullet"/>
      <w:lvlText w:val="•"/>
      <w:lvlJc w:val="left"/>
      <w:rPr>
        <w:rFonts w:hint="default"/>
      </w:rPr>
    </w:lvl>
    <w:lvl w:ilvl="5" w:tplc="02C6A570">
      <w:start w:val="1"/>
      <w:numFmt w:val="bullet"/>
      <w:lvlText w:val="•"/>
      <w:lvlJc w:val="left"/>
      <w:rPr>
        <w:rFonts w:hint="default"/>
      </w:rPr>
    </w:lvl>
    <w:lvl w:ilvl="6" w:tplc="26B672CC">
      <w:start w:val="1"/>
      <w:numFmt w:val="bullet"/>
      <w:lvlText w:val="•"/>
      <w:lvlJc w:val="left"/>
      <w:rPr>
        <w:rFonts w:hint="default"/>
      </w:rPr>
    </w:lvl>
    <w:lvl w:ilvl="7" w:tplc="75280ECA">
      <w:start w:val="1"/>
      <w:numFmt w:val="bullet"/>
      <w:lvlText w:val="•"/>
      <w:lvlJc w:val="left"/>
      <w:rPr>
        <w:rFonts w:hint="default"/>
      </w:rPr>
    </w:lvl>
    <w:lvl w:ilvl="8" w:tplc="BBEE2D7E">
      <w:start w:val="1"/>
      <w:numFmt w:val="bullet"/>
      <w:lvlText w:val="•"/>
      <w:lvlJc w:val="left"/>
      <w:rPr>
        <w:rFonts w:hint="default"/>
      </w:rPr>
    </w:lvl>
  </w:abstractNum>
  <w:abstractNum w:abstractNumId="2" w15:restartNumberingAfterBreak="0">
    <w:nsid w:val="2F546518"/>
    <w:multiLevelType w:val="hybridMultilevel"/>
    <w:tmpl w:val="23665A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1DB2C19"/>
    <w:multiLevelType w:val="multilevel"/>
    <w:tmpl w:val="4AEA4E42"/>
    <w:lvl w:ilvl="0">
      <w:start w:val="3"/>
      <w:numFmt w:val="decimal"/>
      <w:lvlText w:val="%1"/>
      <w:lvlJc w:val="left"/>
      <w:pPr>
        <w:ind w:hanging="360"/>
      </w:pPr>
      <w:rPr>
        <w:rFonts w:hint="default"/>
      </w:rPr>
    </w:lvl>
    <w:lvl w:ilvl="1">
      <w:start w:val="6"/>
      <w:numFmt w:val="decimal"/>
      <w:lvlText w:val="%1.%2"/>
      <w:lvlJc w:val="left"/>
      <w:pPr>
        <w:ind w:hanging="360"/>
      </w:pPr>
      <w:rPr>
        <w:rFonts w:ascii="Book Antiqua" w:eastAsia="Book Antiqua" w:hAnsi="Book Antiqua" w:hint="default"/>
        <w:b/>
        <w:bCs/>
        <w:sz w:val="22"/>
        <w:szCs w:val="22"/>
      </w:rPr>
    </w:lvl>
    <w:lvl w:ilvl="2">
      <w:start w:val="1"/>
      <w:numFmt w:val="bullet"/>
      <w:lvlText w:val=""/>
      <w:lvlJc w:val="left"/>
      <w:pPr>
        <w:ind w:hanging="207"/>
      </w:pPr>
      <w:rPr>
        <w:rFonts w:ascii="Symbol" w:eastAsia="Symbol" w:hAnsi="Symbo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4B2E66AE"/>
    <w:multiLevelType w:val="hybridMultilevel"/>
    <w:tmpl w:val="CCC412DC"/>
    <w:lvl w:ilvl="0" w:tplc="C270CF16">
      <w:start w:val="1"/>
      <w:numFmt w:val="bullet"/>
      <w:lvlText w:val=""/>
      <w:lvlJc w:val="left"/>
      <w:pPr>
        <w:ind w:hanging="361"/>
      </w:pPr>
      <w:rPr>
        <w:rFonts w:ascii="Symbol" w:eastAsia="Symbol" w:hAnsi="Symbol" w:hint="default"/>
        <w:sz w:val="22"/>
        <w:szCs w:val="22"/>
      </w:rPr>
    </w:lvl>
    <w:lvl w:ilvl="1" w:tplc="3EC6C1E4">
      <w:start w:val="1"/>
      <w:numFmt w:val="bullet"/>
      <w:lvlText w:val="•"/>
      <w:lvlJc w:val="left"/>
      <w:rPr>
        <w:rFonts w:hint="default"/>
      </w:rPr>
    </w:lvl>
    <w:lvl w:ilvl="2" w:tplc="CAB63D26">
      <w:start w:val="1"/>
      <w:numFmt w:val="bullet"/>
      <w:lvlText w:val="•"/>
      <w:lvlJc w:val="left"/>
      <w:rPr>
        <w:rFonts w:hint="default"/>
      </w:rPr>
    </w:lvl>
    <w:lvl w:ilvl="3" w:tplc="4C002F44">
      <w:start w:val="1"/>
      <w:numFmt w:val="bullet"/>
      <w:lvlText w:val="•"/>
      <w:lvlJc w:val="left"/>
      <w:rPr>
        <w:rFonts w:hint="default"/>
      </w:rPr>
    </w:lvl>
    <w:lvl w:ilvl="4" w:tplc="8A2E898C">
      <w:start w:val="1"/>
      <w:numFmt w:val="bullet"/>
      <w:lvlText w:val="•"/>
      <w:lvlJc w:val="left"/>
      <w:rPr>
        <w:rFonts w:hint="default"/>
      </w:rPr>
    </w:lvl>
    <w:lvl w:ilvl="5" w:tplc="48765C0E">
      <w:start w:val="1"/>
      <w:numFmt w:val="bullet"/>
      <w:lvlText w:val="•"/>
      <w:lvlJc w:val="left"/>
      <w:rPr>
        <w:rFonts w:hint="default"/>
      </w:rPr>
    </w:lvl>
    <w:lvl w:ilvl="6" w:tplc="03EE1C12">
      <w:start w:val="1"/>
      <w:numFmt w:val="bullet"/>
      <w:lvlText w:val="•"/>
      <w:lvlJc w:val="left"/>
      <w:rPr>
        <w:rFonts w:hint="default"/>
      </w:rPr>
    </w:lvl>
    <w:lvl w:ilvl="7" w:tplc="352E998C">
      <w:start w:val="1"/>
      <w:numFmt w:val="bullet"/>
      <w:lvlText w:val="•"/>
      <w:lvlJc w:val="left"/>
      <w:rPr>
        <w:rFonts w:hint="default"/>
      </w:rPr>
    </w:lvl>
    <w:lvl w:ilvl="8" w:tplc="F93C1D76">
      <w:start w:val="1"/>
      <w:numFmt w:val="bullet"/>
      <w:lvlText w:val="•"/>
      <w:lvlJc w:val="left"/>
      <w:rPr>
        <w:rFonts w:hint="default"/>
      </w:rPr>
    </w:lvl>
  </w:abstractNum>
  <w:abstractNum w:abstractNumId="5" w15:restartNumberingAfterBreak="0">
    <w:nsid w:val="4D173204"/>
    <w:multiLevelType w:val="hybridMultilevel"/>
    <w:tmpl w:val="DDB4E14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DB01FDA"/>
    <w:multiLevelType w:val="hybridMultilevel"/>
    <w:tmpl w:val="6A5EF2E8"/>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BB3259D"/>
    <w:multiLevelType w:val="hybridMultilevel"/>
    <w:tmpl w:val="83909018"/>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8" w15:restartNumberingAfterBreak="0">
    <w:nsid w:val="60F85589"/>
    <w:multiLevelType w:val="hybridMultilevel"/>
    <w:tmpl w:val="4F1651EA"/>
    <w:lvl w:ilvl="0" w:tplc="CFE656DE">
      <w:start w:val="1"/>
      <w:numFmt w:val="bullet"/>
      <w:lvlText w:val=""/>
      <w:lvlJc w:val="left"/>
      <w:pPr>
        <w:ind w:hanging="361"/>
      </w:pPr>
      <w:rPr>
        <w:rFonts w:ascii="Symbol" w:eastAsia="Symbol" w:hAnsi="Symbol" w:hint="default"/>
        <w:sz w:val="24"/>
        <w:szCs w:val="24"/>
      </w:rPr>
    </w:lvl>
    <w:lvl w:ilvl="1" w:tplc="02A6F042">
      <w:start w:val="1"/>
      <w:numFmt w:val="bullet"/>
      <w:lvlText w:val="•"/>
      <w:lvlJc w:val="left"/>
      <w:rPr>
        <w:rFonts w:hint="default"/>
      </w:rPr>
    </w:lvl>
    <w:lvl w:ilvl="2" w:tplc="D694AD6E">
      <w:start w:val="1"/>
      <w:numFmt w:val="bullet"/>
      <w:lvlText w:val="•"/>
      <w:lvlJc w:val="left"/>
      <w:rPr>
        <w:rFonts w:hint="default"/>
      </w:rPr>
    </w:lvl>
    <w:lvl w:ilvl="3" w:tplc="DEF4D022">
      <w:start w:val="1"/>
      <w:numFmt w:val="bullet"/>
      <w:lvlText w:val="•"/>
      <w:lvlJc w:val="left"/>
      <w:rPr>
        <w:rFonts w:hint="default"/>
      </w:rPr>
    </w:lvl>
    <w:lvl w:ilvl="4" w:tplc="22AC9716">
      <w:start w:val="1"/>
      <w:numFmt w:val="bullet"/>
      <w:lvlText w:val="•"/>
      <w:lvlJc w:val="left"/>
      <w:rPr>
        <w:rFonts w:hint="default"/>
      </w:rPr>
    </w:lvl>
    <w:lvl w:ilvl="5" w:tplc="98382618">
      <w:start w:val="1"/>
      <w:numFmt w:val="bullet"/>
      <w:lvlText w:val="•"/>
      <w:lvlJc w:val="left"/>
      <w:rPr>
        <w:rFonts w:hint="default"/>
      </w:rPr>
    </w:lvl>
    <w:lvl w:ilvl="6" w:tplc="F4ECBFEE">
      <w:start w:val="1"/>
      <w:numFmt w:val="bullet"/>
      <w:lvlText w:val="•"/>
      <w:lvlJc w:val="left"/>
      <w:rPr>
        <w:rFonts w:hint="default"/>
      </w:rPr>
    </w:lvl>
    <w:lvl w:ilvl="7" w:tplc="9070A898">
      <w:start w:val="1"/>
      <w:numFmt w:val="bullet"/>
      <w:lvlText w:val="•"/>
      <w:lvlJc w:val="left"/>
      <w:rPr>
        <w:rFonts w:hint="default"/>
      </w:rPr>
    </w:lvl>
    <w:lvl w:ilvl="8" w:tplc="42982100">
      <w:start w:val="1"/>
      <w:numFmt w:val="bullet"/>
      <w:lvlText w:val="•"/>
      <w:lvlJc w:val="left"/>
      <w:rPr>
        <w:rFonts w:hint="default"/>
      </w:rPr>
    </w:lvl>
  </w:abstractNum>
  <w:abstractNum w:abstractNumId="9" w15:restartNumberingAfterBreak="0">
    <w:nsid w:val="62AA54B4"/>
    <w:multiLevelType w:val="hybridMultilevel"/>
    <w:tmpl w:val="A57C24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5A777C3"/>
    <w:multiLevelType w:val="hybridMultilevel"/>
    <w:tmpl w:val="904C1D5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1" w15:restartNumberingAfterBreak="0">
    <w:nsid w:val="6C0840A1"/>
    <w:multiLevelType w:val="hybridMultilevel"/>
    <w:tmpl w:val="2254689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2" w15:restartNumberingAfterBreak="0">
    <w:nsid w:val="6E2F5DDF"/>
    <w:multiLevelType w:val="hybridMultilevel"/>
    <w:tmpl w:val="D6B0C634"/>
    <w:lvl w:ilvl="0" w:tplc="55AE4D84">
      <w:start w:val="1"/>
      <w:numFmt w:val="bullet"/>
      <w:lvlText w:val=""/>
      <w:lvlJc w:val="left"/>
      <w:pPr>
        <w:ind w:hanging="361"/>
      </w:pPr>
      <w:rPr>
        <w:rFonts w:ascii="Symbol" w:eastAsia="Symbol" w:hAnsi="Symbol" w:hint="default"/>
        <w:sz w:val="22"/>
        <w:szCs w:val="22"/>
      </w:rPr>
    </w:lvl>
    <w:lvl w:ilvl="1" w:tplc="110661BC">
      <w:start w:val="1"/>
      <w:numFmt w:val="bullet"/>
      <w:lvlText w:val="•"/>
      <w:lvlJc w:val="left"/>
      <w:rPr>
        <w:rFonts w:hint="default"/>
      </w:rPr>
    </w:lvl>
    <w:lvl w:ilvl="2" w:tplc="CDC0EE0A">
      <w:start w:val="1"/>
      <w:numFmt w:val="bullet"/>
      <w:lvlText w:val="•"/>
      <w:lvlJc w:val="left"/>
      <w:rPr>
        <w:rFonts w:hint="default"/>
      </w:rPr>
    </w:lvl>
    <w:lvl w:ilvl="3" w:tplc="7CC64FE0">
      <w:start w:val="1"/>
      <w:numFmt w:val="bullet"/>
      <w:lvlText w:val="•"/>
      <w:lvlJc w:val="left"/>
      <w:rPr>
        <w:rFonts w:hint="default"/>
      </w:rPr>
    </w:lvl>
    <w:lvl w:ilvl="4" w:tplc="C07CF846">
      <w:start w:val="1"/>
      <w:numFmt w:val="bullet"/>
      <w:lvlText w:val="•"/>
      <w:lvlJc w:val="left"/>
      <w:rPr>
        <w:rFonts w:hint="default"/>
      </w:rPr>
    </w:lvl>
    <w:lvl w:ilvl="5" w:tplc="5C70C30C">
      <w:start w:val="1"/>
      <w:numFmt w:val="bullet"/>
      <w:lvlText w:val="•"/>
      <w:lvlJc w:val="left"/>
      <w:rPr>
        <w:rFonts w:hint="default"/>
      </w:rPr>
    </w:lvl>
    <w:lvl w:ilvl="6" w:tplc="258E0828">
      <w:start w:val="1"/>
      <w:numFmt w:val="bullet"/>
      <w:lvlText w:val="•"/>
      <w:lvlJc w:val="left"/>
      <w:rPr>
        <w:rFonts w:hint="default"/>
      </w:rPr>
    </w:lvl>
    <w:lvl w:ilvl="7" w:tplc="40BA9382">
      <w:start w:val="1"/>
      <w:numFmt w:val="bullet"/>
      <w:lvlText w:val="•"/>
      <w:lvlJc w:val="left"/>
      <w:rPr>
        <w:rFonts w:hint="default"/>
      </w:rPr>
    </w:lvl>
    <w:lvl w:ilvl="8" w:tplc="8B469446">
      <w:start w:val="1"/>
      <w:numFmt w:val="bullet"/>
      <w:lvlText w:val="•"/>
      <w:lvlJc w:val="left"/>
      <w:rPr>
        <w:rFonts w:hint="default"/>
      </w:rPr>
    </w:lvl>
  </w:abstractNum>
  <w:num w:numId="1">
    <w:abstractNumId w:val="4"/>
  </w:num>
  <w:num w:numId="2">
    <w:abstractNumId w:val="3"/>
  </w:num>
  <w:num w:numId="3">
    <w:abstractNumId w:val="12"/>
  </w:num>
  <w:num w:numId="4">
    <w:abstractNumId w:val="8"/>
  </w:num>
  <w:num w:numId="5">
    <w:abstractNumId w:val="1"/>
  </w:num>
  <w:num w:numId="6">
    <w:abstractNumId w:val="2"/>
  </w:num>
  <w:num w:numId="7">
    <w:abstractNumId w:val="9"/>
  </w:num>
  <w:num w:numId="8">
    <w:abstractNumId w:val="5"/>
  </w:num>
  <w:num w:numId="9">
    <w:abstractNumId w:val="0"/>
  </w:num>
  <w:num w:numId="10">
    <w:abstractNumId w:val="6"/>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B16"/>
    <w:rsid w:val="00000F8C"/>
    <w:rsid w:val="00001733"/>
    <w:rsid w:val="00087FBD"/>
    <w:rsid w:val="000D10EE"/>
    <w:rsid w:val="00157E02"/>
    <w:rsid w:val="001816C7"/>
    <w:rsid w:val="001943C8"/>
    <w:rsid w:val="001C5B9E"/>
    <w:rsid w:val="00214C49"/>
    <w:rsid w:val="00216CDD"/>
    <w:rsid w:val="002421B6"/>
    <w:rsid w:val="002914F0"/>
    <w:rsid w:val="002F691A"/>
    <w:rsid w:val="0037225E"/>
    <w:rsid w:val="0038755E"/>
    <w:rsid w:val="003F1351"/>
    <w:rsid w:val="004F21AF"/>
    <w:rsid w:val="00500C82"/>
    <w:rsid w:val="005168E5"/>
    <w:rsid w:val="00522B7E"/>
    <w:rsid w:val="00526C4D"/>
    <w:rsid w:val="0055718C"/>
    <w:rsid w:val="005738CC"/>
    <w:rsid w:val="005765F0"/>
    <w:rsid w:val="00615917"/>
    <w:rsid w:val="006351E7"/>
    <w:rsid w:val="006362F6"/>
    <w:rsid w:val="00643428"/>
    <w:rsid w:val="006914B2"/>
    <w:rsid w:val="006D25F3"/>
    <w:rsid w:val="007058CC"/>
    <w:rsid w:val="007243FF"/>
    <w:rsid w:val="00727A73"/>
    <w:rsid w:val="00777A09"/>
    <w:rsid w:val="00777E49"/>
    <w:rsid w:val="0088542B"/>
    <w:rsid w:val="008D1749"/>
    <w:rsid w:val="00900CB2"/>
    <w:rsid w:val="00911B6B"/>
    <w:rsid w:val="009418E9"/>
    <w:rsid w:val="00952669"/>
    <w:rsid w:val="009A4953"/>
    <w:rsid w:val="009B596A"/>
    <w:rsid w:val="009C1DD4"/>
    <w:rsid w:val="009E55D6"/>
    <w:rsid w:val="009F1B16"/>
    <w:rsid w:val="00A352E0"/>
    <w:rsid w:val="00A45728"/>
    <w:rsid w:val="00A45ABF"/>
    <w:rsid w:val="00A46229"/>
    <w:rsid w:val="00A8504D"/>
    <w:rsid w:val="00B90508"/>
    <w:rsid w:val="00BF5713"/>
    <w:rsid w:val="00C2493F"/>
    <w:rsid w:val="00C34666"/>
    <w:rsid w:val="00C82830"/>
    <w:rsid w:val="00CA13FF"/>
    <w:rsid w:val="00CC6AE5"/>
    <w:rsid w:val="00D93ED8"/>
    <w:rsid w:val="00DC12A8"/>
    <w:rsid w:val="00E0521F"/>
    <w:rsid w:val="00E10410"/>
    <w:rsid w:val="00E50626"/>
    <w:rsid w:val="00EC532D"/>
    <w:rsid w:val="00EC634E"/>
    <w:rsid w:val="00F00CD3"/>
    <w:rsid w:val="00F15CAE"/>
    <w:rsid w:val="00F81AD5"/>
    <w:rsid w:val="00FA5542"/>
    <w:rsid w:val="00FB6ECA"/>
    <w:rsid w:val="00FD36FD"/>
    <w:rsid w:val="00FE12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0C9AB1D"/>
  <w15:docId w15:val="{C05F5A9D-0D64-418D-8C59-85377AC2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738CC"/>
  </w:style>
  <w:style w:type="paragraph" w:styleId="Rubrik1">
    <w:name w:val="heading 1"/>
    <w:basedOn w:val="Normal"/>
    <w:uiPriority w:val="1"/>
    <w:qFormat/>
    <w:rsid w:val="004F21AF"/>
    <w:pPr>
      <w:spacing w:before="43"/>
      <w:outlineLvl w:val="0"/>
    </w:pPr>
    <w:rPr>
      <w:rFonts w:ascii="Calibri" w:eastAsia="Book Antiqua" w:hAnsi="Calibri"/>
      <w:b/>
      <w:bCs/>
      <w:sz w:val="32"/>
      <w:szCs w:val="32"/>
    </w:rPr>
  </w:style>
  <w:style w:type="paragraph" w:styleId="Rubrik2">
    <w:name w:val="heading 2"/>
    <w:basedOn w:val="Normal"/>
    <w:uiPriority w:val="1"/>
    <w:qFormat/>
    <w:rsid w:val="004F21AF"/>
    <w:pPr>
      <w:outlineLvl w:val="1"/>
    </w:pPr>
    <w:rPr>
      <w:rFonts w:ascii="Calibri" w:eastAsia="Book Antiqua" w:hAnsi="Calibri"/>
      <w:b/>
      <w:bCs/>
      <w:sz w:val="26"/>
      <w:szCs w:val="28"/>
    </w:rPr>
  </w:style>
  <w:style w:type="paragraph" w:styleId="Rubrik3">
    <w:name w:val="heading 3"/>
    <w:basedOn w:val="Normal"/>
    <w:uiPriority w:val="1"/>
    <w:qFormat/>
    <w:pPr>
      <w:ind w:left="820" w:hanging="361"/>
      <w:outlineLvl w:val="2"/>
    </w:pPr>
    <w:rPr>
      <w:rFonts w:ascii="Times New Roman" w:eastAsia="Times New Roman" w:hAnsi="Times New Roman"/>
      <w:b/>
      <w:bCs/>
      <w:sz w:val="24"/>
      <w:szCs w:val="24"/>
    </w:rPr>
  </w:style>
  <w:style w:type="paragraph" w:styleId="Rubrik4">
    <w:name w:val="heading 4"/>
    <w:basedOn w:val="Normal"/>
    <w:uiPriority w:val="1"/>
    <w:qFormat/>
    <w:pPr>
      <w:ind w:left="118"/>
      <w:outlineLvl w:val="3"/>
    </w:pPr>
    <w:rPr>
      <w:rFonts w:ascii="Times New Roman" w:eastAsia="Times New Roman" w:hAnsi="Times New Roman"/>
      <w:sz w:val="24"/>
      <w:szCs w:val="24"/>
    </w:rPr>
  </w:style>
  <w:style w:type="paragraph" w:styleId="Rubrik5">
    <w:name w:val="heading 5"/>
    <w:basedOn w:val="Normal"/>
    <w:uiPriority w:val="1"/>
    <w:qFormat/>
    <w:pPr>
      <w:ind w:left="820" w:hanging="361"/>
      <w:outlineLvl w:val="4"/>
    </w:pPr>
    <w:rPr>
      <w:rFonts w:ascii="Book Antiqua" w:eastAsia="Book Antiqua" w:hAnsi="Book Antiqu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18"/>
    </w:pPr>
    <w:rPr>
      <w:rFonts w:ascii="Book Antiqua" w:eastAsia="Book Antiqua" w:hAnsi="Book Antiqua"/>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character" w:styleId="Kommentarsreferens">
    <w:name w:val="annotation reference"/>
    <w:basedOn w:val="Standardstycketeckensnitt"/>
    <w:uiPriority w:val="99"/>
    <w:semiHidden/>
    <w:unhideWhenUsed/>
    <w:rsid w:val="00A46229"/>
    <w:rPr>
      <w:sz w:val="16"/>
      <w:szCs w:val="16"/>
    </w:rPr>
  </w:style>
  <w:style w:type="paragraph" w:styleId="Kommentarer">
    <w:name w:val="annotation text"/>
    <w:basedOn w:val="Normal"/>
    <w:link w:val="KommentarerChar"/>
    <w:uiPriority w:val="99"/>
    <w:semiHidden/>
    <w:unhideWhenUsed/>
    <w:rsid w:val="00A46229"/>
    <w:rPr>
      <w:sz w:val="20"/>
      <w:szCs w:val="20"/>
    </w:rPr>
  </w:style>
  <w:style w:type="character" w:customStyle="1" w:styleId="KommentarerChar">
    <w:name w:val="Kommentarer Char"/>
    <w:basedOn w:val="Standardstycketeckensnitt"/>
    <w:link w:val="Kommentarer"/>
    <w:uiPriority w:val="99"/>
    <w:semiHidden/>
    <w:rsid w:val="00A46229"/>
    <w:rPr>
      <w:sz w:val="20"/>
      <w:szCs w:val="20"/>
    </w:rPr>
  </w:style>
  <w:style w:type="paragraph" w:styleId="Kommentarsmne">
    <w:name w:val="annotation subject"/>
    <w:basedOn w:val="Kommentarer"/>
    <w:next w:val="Kommentarer"/>
    <w:link w:val="KommentarsmneChar"/>
    <w:uiPriority w:val="99"/>
    <w:semiHidden/>
    <w:unhideWhenUsed/>
    <w:rsid w:val="00A46229"/>
    <w:rPr>
      <w:b/>
      <w:bCs/>
    </w:rPr>
  </w:style>
  <w:style w:type="character" w:customStyle="1" w:styleId="KommentarsmneChar">
    <w:name w:val="Kommentarsämne Char"/>
    <w:basedOn w:val="KommentarerChar"/>
    <w:link w:val="Kommentarsmne"/>
    <w:uiPriority w:val="99"/>
    <w:semiHidden/>
    <w:rsid w:val="00A46229"/>
    <w:rPr>
      <w:b/>
      <w:bCs/>
      <w:sz w:val="20"/>
      <w:szCs w:val="20"/>
    </w:rPr>
  </w:style>
  <w:style w:type="paragraph" w:styleId="Ballongtext">
    <w:name w:val="Balloon Text"/>
    <w:basedOn w:val="Normal"/>
    <w:link w:val="BallongtextChar"/>
    <w:uiPriority w:val="99"/>
    <w:semiHidden/>
    <w:unhideWhenUsed/>
    <w:rsid w:val="00A46229"/>
    <w:rPr>
      <w:rFonts w:ascii="Tahoma" w:hAnsi="Tahoma" w:cs="Tahoma"/>
      <w:sz w:val="16"/>
      <w:szCs w:val="16"/>
    </w:rPr>
  </w:style>
  <w:style w:type="character" w:customStyle="1" w:styleId="BallongtextChar">
    <w:name w:val="Ballongtext Char"/>
    <w:basedOn w:val="Standardstycketeckensnitt"/>
    <w:link w:val="Ballongtext"/>
    <w:uiPriority w:val="99"/>
    <w:semiHidden/>
    <w:rsid w:val="00A46229"/>
    <w:rPr>
      <w:rFonts w:ascii="Tahoma" w:hAnsi="Tahoma" w:cs="Tahoma"/>
      <w:sz w:val="16"/>
      <w:szCs w:val="16"/>
    </w:rPr>
  </w:style>
  <w:style w:type="paragraph" w:customStyle="1" w:styleId="Default">
    <w:name w:val="Default"/>
    <w:rsid w:val="00F81AD5"/>
    <w:pPr>
      <w:widowControl/>
      <w:autoSpaceDE w:val="0"/>
      <w:autoSpaceDN w:val="0"/>
      <w:adjustRightInd w:val="0"/>
    </w:pPr>
    <w:rPr>
      <w:rFonts w:ascii="Century Gothic" w:hAnsi="Century Gothic" w:cs="Century Gothic"/>
      <w:color w:val="000000"/>
      <w:sz w:val="24"/>
      <w:szCs w:val="24"/>
      <w:lang w:val="sv-SE"/>
    </w:rPr>
  </w:style>
  <w:style w:type="paragraph" w:styleId="Sidhuvud">
    <w:name w:val="header"/>
    <w:basedOn w:val="Normal"/>
    <w:link w:val="SidhuvudChar"/>
    <w:uiPriority w:val="99"/>
    <w:unhideWhenUsed/>
    <w:rsid w:val="0037225E"/>
    <w:pPr>
      <w:tabs>
        <w:tab w:val="center" w:pos="4536"/>
        <w:tab w:val="right" w:pos="9072"/>
      </w:tabs>
    </w:pPr>
  </w:style>
  <w:style w:type="character" w:customStyle="1" w:styleId="SidhuvudChar">
    <w:name w:val="Sidhuvud Char"/>
    <w:basedOn w:val="Standardstycketeckensnitt"/>
    <w:link w:val="Sidhuvud"/>
    <w:uiPriority w:val="99"/>
    <w:rsid w:val="0037225E"/>
  </w:style>
  <w:style w:type="paragraph" w:styleId="Sidfot">
    <w:name w:val="footer"/>
    <w:basedOn w:val="Normal"/>
    <w:link w:val="SidfotChar"/>
    <w:uiPriority w:val="99"/>
    <w:unhideWhenUsed/>
    <w:rsid w:val="0037225E"/>
    <w:pPr>
      <w:tabs>
        <w:tab w:val="center" w:pos="4536"/>
        <w:tab w:val="right" w:pos="9072"/>
      </w:tabs>
    </w:pPr>
  </w:style>
  <w:style w:type="character" w:customStyle="1" w:styleId="SidfotChar">
    <w:name w:val="Sidfot Char"/>
    <w:basedOn w:val="Standardstycketeckensnitt"/>
    <w:link w:val="Sidfot"/>
    <w:uiPriority w:val="99"/>
    <w:rsid w:val="00372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712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_x00f6_rfattare xmlns="c963f940-bb46-447c-a0f4-f67cc4db45ba" xsi:nil="true"/>
    <_x00c5_rtal xmlns="c963f940-bb46-447c-a0f4-f67cc4db45ba" xsi:nil="true"/>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F95BA68E00549B29695701481801A" ma:contentTypeVersion="7" ma:contentTypeDescription="Create a new document." ma:contentTypeScope="" ma:versionID="9c039fdc01da72853d0500a0ffde6f4a">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4b92db40221eb7615959d2b52e9d6f15"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C6845-40FC-487F-B7E9-A9C7C3D8A888}">
  <ds:schemaRefs>
    <ds:schemaRef ds:uri="http://schemas.microsoft.com/office/2006/metadata/properties"/>
    <ds:schemaRef ds:uri="http://schemas.microsoft.com/office/infopath/2007/PartnerControls"/>
    <ds:schemaRef ds:uri="c963f940-bb46-447c-a0f4-f67cc4db45ba"/>
    <ds:schemaRef ds:uri="http://schemas.microsoft.com/sharepoint/v3"/>
  </ds:schemaRefs>
</ds:datastoreItem>
</file>

<file path=customXml/itemProps2.xml><?xml version="1.0" encoding="utf-8"?>
<ds:datastoreItem xmlns:ds="http://schemas.openxmlformats.org/officeDocument/2006/customXml" ds:itemID="{A8FE66E0-1442-418A-ADAE-52833C667366}">
  <ds:schemaRefs>
    <ds:schemaRef ds:uri="http://schemas.microsoft.com/sharepoint/v3/contenttype/forms"/>
  </ds:schemaRefs>
</ds:datastoreItem>
</file>

<file path=customXml/itemProps3.xml><?xml version="1.0" encoding="utf-8"?>
<ds:datastoreItem xmlns:ds="http://schemas.openxmlformats.org/officeDocument/2006/customXml" ds:itemID="{B20242C2-7D75-4624-B741-C2B824DAB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3f940-bb46-447c-a0f4-f67cc4d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1572</Words>
  <Characters>8335</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2</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monah</dc:creator>
  <cp:lastModifiedBy>Edgren Ida</cp:lastModifiedBy>
  <cp:revision>3</cp:revision>
  <dcterms:created xsi:type="dcterms:W3CDTF">2016-11-22T08:36:00Z</dcterms:created>
  <dcterms:modified xsi:type="dcterms:W3CDTF">2020-12-10T15:29:00Z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2013-07-01T00:00:00Z</vt:filetime>
  </property>
  <property fmtid="{D5CDD505-2E9C-101B-9397-08002B2CF9AE}" pid="3" name="LastSaved">
    <vt:filetime>2015-12-01T00:00:00Z</vt:filetime>
  </property>
  <property fmtid="{D5CDD505-2E9C-101B-9397-08002B2CF9AE}" pid="4" name="ContentTypeId">
    <vt:lpwstr>0x0101003A2F95BA68E00549B29695701481801A</vt:lpwstr>
  </property>
</Properties>
</file>