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21F35" w14:textId="77777777" w:rsidR="00F7625F" w:rsidRPr="000471CF" w:rsidRDefault="00F7625F" w:rsidP="00F7625F">
      <w:pPr>
        <w:pStyle w:val="Miljrubrik1"/>
        <w:rPr>
          <w:sz w:val="30"/>
          <w:szCs w:val="30"/>
        </w:rPr>
      </w:pPr>
      <w:r>
        <w:t>D</w:t>
      </w:r>
      <w:r w:rsidRPr="009B51DD">
        <w:t xml:space="preserve">agordning för tillsynsbesök </w:t>
      </w:r>
      <w:r>
        <w:t>enligt m</w:t>
      </w:r>
      <w:r w:rsidRPr="00084B2F">
        <w:t xml:space="preserve">iljötillsynsförordningen </w:t>
      </w:r>
      <w:r w:rsidRPr="009B51DD">
        <w:t>vid industriutsläppsverksamheter</w:t>
      </w:r>
      <w:r>
        <w:t xml:space="preserve"> </w:t>
      </w:r>
    </w:p>
    <w:p w14:paraId="2FC41B5B" w14:textId="77777777" w:rsidR="005E6E11" w:rsidRDefault="005E6E11" w:rsidP="006C3FF3">
      <w:pPr>
        <w:pStyle w:val="MiljBrd"/>
      </w:pPr>
    </w:p>
    <w:p w14:paraId="115A4981" w14:textId="77777777" w:rsidR="00F7625F" w:rsidRDefault="006C3FF3" w:rsidP="006C3FF3">
      <w:pPr>
        <w:pStyle w:val="MiljBrd"/>
      </w:pPr>
      <w:r>
        <w:tab/>
      </w:r>
      <w:r>
        <w:tab/>
      </w:r>
      <w:r>
        <w:tab/>
      </w:r>
      <w:r>
        <w:tab/>
      </w:r>
      <w:r>
        <w:tab/>
      </w:r>
      <w:r w:rsidRPr="006C3FF3">
        <w:t>Mars 2015</w:t>
      </w:r>
    </w:p>
    <w:p w14:paraId="4FC28C5D" w14:textId="77777777" w:rsidR="005E6E11" w:rsidRDefault="005E6E11" w:rsidP="006C3FF3">
      <w:pPr>
        <w:pStyle w:val="MiljBrd"/>
      </w:pPr>
    </w:p>
    <w:p w14:paraId="758FB5F5" w14:textId="77777777" w:rsidR="00F7625F" w:rsidRPr="005E6E11" w:rsidRDefault="00F7625F" w:rsidP="00F7625F">
      <w:pPr>
        <w:pStyle w:val="MiljBrd"/>
        <w:rPr>
          <w:i/>
        </w:rPr>
      </w:pPr>
      <w:r>
        <w:t>Nedan finns förslag på punkter att ta upp på dagordningen för tillsynsbesök vid industriutsläppsverksamheter</w:t>
      </w:r>
      <w:r w:rsidR="005E6E11">
        <w:t xml:space="preserve"> som har offentliggjorda BAT-slutsatser</w:t>
      </w:r>
      <w:r>
        <w:t xml:space="preserve">. Läs dagordningen tillsammans med </w:t>
      </w:r>
      <w:r w:rsidRPr="005E6E11">
        <w:t>handläggningsrutinen för tillsynsbesök. Cirka 2-3 veckor innan tillsynsbesöket genomförs bör tillsynsmyndigheten skicka en dagordning för besöket</w:t>
      </w:r>
      <w:r>
        <w:t xml:space="preserve">. Välj ut de punkter som är relevanta för ditt besök och lägg in i dagordningen. </w:t>
      </w:r>
      <w:r w:rsidRPr="005E6E11">
        <w:rPr>
          <w:i/>
        </w:rPr>
        <w:t>OBS, kursiv text nedan är främst för intern information.</w:t>
      </w:r>
    </w:p>
    <w:p w14:paraId="2544609B" w14:textId="77777777" w:rsidR="00F7625F" w:rsidRDefault="00F7625F" w:rsidP="00F7625F">
      <w:pPr>
        <w:pStyle w:val="MiljBrd"/>
      </w:pPr>
    </w:p>
    <w:p w14:paraId="4B3AE3AA" w14:textId="77777777" w:rsidR="00F7625F" w:rsidRPr="004C0F4D" w:rsidRDefault="00F7625F" w:rsidP="00F7625F">
      <w:pPr>
        <w:pStyle w:val="MiljBrd"/>
      </w:pPr>
      <w:r w:rsidRPr="004C0F4D">
        <w:t xml:space="preserve">Det är lämpligt att genomföra tillsynsbesök vid dessa verksamheter i samband med genomgång av miljörapporten eftersom efterlevnad av villkor och BAT-slutsatser ska redovisas i miljörapporten. </w:t>
      </w:r>
      <w:r w:rsidR="005E6E11">
        <w:t>F</w:t>
      </w:r>
      <w:r w:rsidRPr="004C0F4D">
        <w:t xml:space="preserve">rågor </w:t>
      </w:r>
      <w:r w:rsidR="005E6E11">
        <w:t xml:space="preserve">som hör ihop med industriutsläppsverksamheten </w:t>
      </w:r>
      <w:r w:rsidRPr="004C0F4D">
        <w:t xml:space="preserve">kan som alternativ tas upp vid periodisk undersökning eller annat tillsynsbesök. </w:t>
      </w:r>
    </w:p>
    <w:p w14:paraId="2D3CC3EE" w14:textId="77777777" w:rsidR="00F7625F" w:rsidRDefault="00F7625F" w:rsidP="00F7625F"/>
    <w:p w14:paraId="0F354CC4" w14:textId="77777777" w:rsidR="00F7625F" w:rsidRDefault="00F7625F" w:rsidP="00F7625F"/>
    <w:p w14:paraId="0ACEC3BD" w14:textId="77777777" w:rsidR="00F7625F" w:rsidRDefault="00F7625F" w:rsidP="00F7625F">
      <w:pPr>
        <w:pStyle w:val="MiljBrd"/>
        <w:numPr>
          <w:ilvl w:val="0"/>
          <w:numId w:val="1"/>
        </w:numPr>
      </w:pPr>
      <w:r>
        <w:t xml:space="preserve">Information/diskussion om </w:t>
      </w:r>
      <w:r w:rsidRPr="00326D11">
        <w:t>IED</w:t>
      </w:r>
      <w:r>
        <w:t>-lagstiftningen och industriutsläppsförordningen</w:t>
      </w:r>
    </w:p>
    <w:p w14:paraId="3937D68B" w14:textId="77777777" w:rsidR="00F7625F" w:rsidRPr="00326D11" w:rsidRDefault="00F7625F" w:rsidP="00F7625F">
      <w:pPr>
        <w:pStyle w:val="MiljBrd"/>
        <w:ind w:left="720"/>
        <w:rPr>
          <w:i/>
          <w:color w:val="C00000"/>
        </w:rPr>
      </w:pPr>
      <w:r w:rsidRPr="00326D11">
        <w:rPr>
          <w:i/>
          <w:color w:val="C00000"/>
        </w:rPr>
        <w:t xml:space="preserve">Visa powerpointpresentation alternativt Naturvårdsverkets </w:t>
      </w:r>
      <w:r w:rsidRPr="005E6E11">
        <w:rPr>
          <w:i/>
          <w:color w:val="C00000"/>
        </w:rPr>
        <w:t>webbplats. Även illustrationen</w:t>
      </w:r>
      <w:r>
        <w:rPr>
          <w:i/>
          <w:color w:val="C00000"/>
        </w:rPr>
        <w:t xml:space="preserve"> för besöksfrekvens kan vara lämplig att titta på tillsammans.</w:t>
      </w:r>
    </w:p>
    <w:p w14:paraId="2E2E64C5" w14:textId="77777777" w:rsidR="00F7625F" w:rsidRDefault="00F7625F" w:rsidP="00F7625F">
      <w:pPr>
        <w:pStyle w:val="Liststycke"/>
        <w:rPr>
          <w:rFonts w:ascii="Times New Roman" w:hAnsi="Times New Roman"/>
          <w:i/>
          <w:sz w:val="24"/>
          <w:szCs w:val="24"/>
          <w:lang w:eastAsia="sv-SE"/>
        </w:rPr>
      </w:pPr>
    </w:p>
    <w:p w14:paraId="44DC9DFA" w14:textId="77777777" w:rsidR="00F7625F" w:rsidRDefault="00F7625F" w:rsidP="00F7625F">
      <w:pPr>
        <w:pStyle w:val="MiljBrd"/>
        <w:numPr>
          <w:ilvl w:val="0"/>
          <w:numId w:val="1"/>
        </w:numPr>
      </w:pPr>
      <w:r>
        <w:t>Klassningsfrågor enligt miljöprövningsförordningen (SFS 2013:251)</w:t>
      </w:r>
    </w:p>
    <w:p w14:paraId="5EA55370" w14:textId="77777777" w:rsidR="00F7625F" w:rsidRPr="00326D11" w:rsidRDefault="00F7625F" w:rsidP="00F7625F">
      <w:pPr>
        <w:pStyle w:val="MiljBrd"/>
        <w:ind w:left="720"/>
        <w:rPr>
          <w:i/>
          <w:color w:val="C00000"/>
        </w:rPr>
      </w:pPr>
      <w:r w:rsidRPr="00326D11">
        <w:rPr>
          <w:i/>
          <w:color w:val="C00000"/>
        </w:rPr>
        <w:t>Vid behov.</w:t>
      </w:r>
    </w:p>
    <w:p w14:paraId="077EE4CE" w14:textId="77777777" w:rsidR="00F7625F" w:rsidRDefault="00F7625F" w:rsidP="00F7625F">
      <w:pPr>
        <w:ind w:left="720"/>
        <w:rPr>
          <w:i/>
        </w:rPr>
      </w:pPr>
    </w:p>
    <w:p w14:paraId="2A1C62A4" w14:textId="77777777" w:rsidR="00F7625F" w:rsidRDefault="00F7625F" w:rsidP="00F7625F">
      <w:pPr>
        <w:pStyle w:val="MiljBrd"/>
        <w:numPr>
          <w:ilvl w:val="0"/>
          <w:numId w:val="1"/>
        </w:numPr>
      </w:pPr>
      <w:r>
        <w:t xml:space="preserve">BREF-dokument och huvudsaklig </w:t>
      </w:r>
      <w:r w:rsidRPr="00326D11">
        <w:t>IED</w:t>
      </w:r>
      <w:r>
        <w:t xml:space="preserve">-verksamhet </w:t>
      </w:r>
    </w:p>
    <w:p w14:paraId="1E010313" w14:textId="77777777" w:rsidR="00F7625F" w:rsidRPr="00326D11" w:rsidRDefault="00F7625F" w:rsidP="00F7625F">
      <w:pPr>
        <w:pStyle w:val="MiljBrd"/>
        <w:numPr>
          <w:ilvl w:val="1"/>
          <w:numId w:val="2"/>
        </w:numPr>
        <w:rPr>
          <w:i/>
          <w:color w:val="C00000"/>
        </w:rPr>
      </w:pPr>
      <w:r w:rsidRPr="00326D11">
        <w:rPr>
          <w:i/>
          <w:color w:val="C00000"/>
        </w:rPr>
        <w:t xml:space="preserve">Stäm av vad som bedöms vara huvudsaklig industriutsläppsverksamhet. </w:t>
      </w:r>
    </w:p>
    <w:p w14:paraId="27DFAD0C" w14:textId="77777777" w:rsidR="00F7625F" w:rsidRPr="00326D11" w:rsidRDefault="00F7625F" w:rsidP="00F7625F">
      <w:pPr>
        <w:pStyle w:val="MiljBrd"/>
        <w:numPr>
          <w:ilvl w:val="1"/>
          <w:numId w:val="2"/>
        </w:numPr>
        <w:rPr>
          <w:i/>
          <w:color w:val="C00000"/>
        </w:rPr>
      </w:pPr>
      <w:r w:rsidRPr="00326D11">
        <w:rPr>
          <w:i/>
          <w:color w:val="C00000"/>
        </w:rPr>
        <w:t xml:space="preserve">Stäm av vilka BAT-slutsatser som gäller för verksamhetsutövaren. Främst för den huvudsakliga verksamheten men även för sidoverksamheter. </w:t>
      </w:r>
    </w:p>
    <w:p w14:paraId="4AFE613A" w14:textId="77777777" w:rsidR="00F7625F" w:rsidRPr="00326D11" w:rsidRDefault="00F7625F" w:rsidP="00F7625F">
      <w:pPr>
        <w:pStyle w:val="MiljBrd"/>
        <w:numPr>
          <w:ilvl w:val="1"/>
          <w:numId w:val="2"/>
        </w:numPr>
        <w:rPr>
          <w:i/>
          <w:color w:val="C00000"/>
        </w:rPr>
      </w:pPr>
      <w:r w:rsidRPr="00326D11">
        <w:rPr>
          <w:i/>
          <w:color w:val="C00000"/>
        </w:rPr>
        <w:t xml:space="preserve">Klargör även vilka horisontella BAT-slutsatser som är aktuella. </w:t>
      </w:r>
    </w:p>
    <w:p w14:paraId="1BE4CCEF" w14:textId="77777777" w:rsidR="00F7625F" w:rsidRPr="00326D11" w:rsidRDefault="00F7625F" w:rsidP="00F7625F">
      <w:pPr>
        <w:pStyle w:val="MiljBrd"/>
        <w:numPr>
          <w:ilvl w:val="1"/>
          <w:numId w:val="2"/>
        </w:numPr>
        <w:rPr>
          <w:i/>
          <w:color w:val="C00000"/>
        </w:rPr>
      </w:pPr>
      <w:r w:rsidRPr="00326D11">
        <w:rPr>
          <w:i/>
          <w:color w:val="C00000"/>
        </w:rPr>
        <w:t>Har tillsynsmyndigheten och verksamhetsutövaren olika uppfattning</w:t>
      </w:r>
      <w:r>
        <w:rPr>
          <w:i/>
          <w:color w:val="C00000"/>
        </w:rPr>
        <w:t xml:space="preserve"> om vad som ska anses vara den huvudsakliga industriutsläppsverksamheten</w:t>
      </w:r>
      <w:r w:rsidRPr="00326D11">
        <w:rPr>
          <w:i/>
          <w:color w:val="C00000"/>
        </w:rPr>
        <w:t>? Då kan det vara aktuellt att tillsynsmyndigheten fattar ett beslut om vad som gäller. Det ger verksamhetsutövaren möjlighet att överklaga.</w:t>
      </w:r>
    </w:p>
    <w:p w14:paraId="33969EA7" w14:textId="77777777" w:rsidR="00F7625F" w:rsidRDefault="00F7625F" w:rsidP="00F7625F">
      <w:pPr>
        <w:pStyle w:val="MiljBrd"/>
        <w:rPr>
          <w:i/>
        </w:rPr>
      </w:pPr>
    </w:p>
    <w:p w14:paraId="34513E7E" w14:textId="77777777" w:rsidR="00F7625F" w:rsidRPr="00D23D0C" w:rsidRDefault="00F7625F" w:rsidP="00F7625F">
      <w:pPr>
        <w:pStyle w:val="MiljBrd"/>
        <w:numPr>
          <w:ilvl w:val="0"/>
          <w:numId w:val="1"/>
        </w:numPr>
      </w:pPr>
      <w:r w:rsidRPr="00FB62A4">
        <w:t>Villkor och BAT-slutsatser</w:t>
      </w:r>
    </w:p>
    <w:p w14:paraId="2BD728BD" w14:textId="77777777" w:rsidR="00F7625F" w:rsidRDefault="00F7625F" w:rsidP="00F7625F">
      <w:pPr>
        <w:pStyle w:val="MiljBrd"/>
        <w:numPr>
          <w:ilvl w:val="0"/>
          <w:numId w:val="3"/>
        </w:numPr>
      </w:pPr>
      <w:r>
        <w:t xml:space="preserve">Genomgång av villkor och BAT-slutsatser till exempel i samband med miljörapportsgenomgång </w:t>
      </w:r>
    </w:p>
    <w:p w14:paraId="7842A0A4" w14:textId="77777777" w:rsidR="00F7625F" w:rsidRDefault="00F7625F" w:rsidP="00F7625F">
      <w:pPr>
        <w:pStyle w:val="MiljBrd"/>
        <w:rPr>
          <w:i/>
        </w:rPr>
      </w:pPr>
    </w:p>
    <w:p w14:paraId="2F19A672" w14:textId="77777777" w:rsidR="00F7625F" w:rsidRPr="00BF0A5B" w:rsidRDefault="00F7625F" w:rsidP="00F7625F">
      <w:pPr>
        <w:pStyle w:val="MiljBrd"/>
        <w:ind w:left="1304"/>
        <w:rPr>
          <w:i/>
          <w:color w:val="C00000"/>
        </w:rPr>
      </w:pPr>
      <w:r w:rsidRPr="00BF0A5B">
        <w:rPr>
          <w:i/>
          <w:color w:val="C00000"/>
        </w:rPr>
        <w:t xml:space="preserve">Första tillsynsbesöket efter det att BAT-slutsatser offentliggjorts är väldigt viktigt. BAT-slutsatserna bör gås igenom noggrant. Det är angeläget att reda ut vilka som är tillämpliga. Verksamhetsutövaren behöver eventuellt motivera varför vissa </w:t>
      </w:r>
      <w:r>
        <w:rPr>
          <w:i/>
          <w:color w:val="C00000"/>
        </w:rPr>
        <w:t>inte</w:t>
      </w:r>
      <w:r w:rsidRPr="00BF0A5B">
        <w:rPr>
          <w:i/>
          <w:color w:val="C00000"/>
        </w:rPr>
        <w:t xml:space="preserve"> är tillämpliga. Det kan bli ett omfattande tillsynsbesök men det kommer att underlätta för framtiden.</w:t>
      </w:r>
    </w:p>
    <w:p w14:paraId="0613286D" w14:textId="77777777" w:rsidR="00F7625F" w:rsidRDefault="00F7625F" w:rsidP="00F7625F">
      <w:pPr>
        <w:pStyle w:val="MiljBrd"/>
        <w:rPr>
          <w:i/>
        </w:rPr>
      </w:pPr>
    </w:p>
    <w:p w14:paraId="28029C3D" w14:textId="77777777" w:rsidR="00F7625F" w:rsidRPr="00BF0A5B" w:rsidRDefault="00F7625F" w:rsidP="00F7625F">
      <w:pPr>
        <w:pStyle w:val="MiljBrd"/>
        <w:ind w:left="1304"/>
        <w:rPr>
          <w:i/>
          <w:color w:val="C00000"/>
        </w:rPr>
      </w:pPr>
      <w:r w:rsidRPr="00BF0A5B">
        <w:rPr>
          <w:i/>
          <w:color w:val="C00000"/>
        </w:rPr>
        <w:t>Det kan vara givande att djupdyka i några av kraven och verkligen kontrollera hur till exempel mätning av ett visst ämne hanteras (mätpunkt, medelvärdesbildning, bortsorterade data, rutiner för att hantera ett överskridande, kalibrering, mätområde, detektionsgränser med mera.)</w:t>
      </w:r>
    </w:p>
    <w:p w14:paraId="0730A44F" w14:textId="77777777" w:rsidR="00F7625F" w:rsidRDefault="00F7625F" w:rsidP="00F7625F">
      <w:pPr>
        <w:pStyle w:val="MiljBrd"/>
        <w:rPr>
          <w:i/>
        </w:rPr>
      </w:pPr>
    </w:p>
    <w:p w14:paraId="701C1D7F" w14:textId="77777777" w:rsidR="00F7625F" w:rsidRDefault="00F7625F" w:rsidP="00F7625F">
      <w:pPr>
        <w:pStyle w:val="MiljBrd"/>
        <w:numPr>
          <w:ilvl w:val="0"/>
          <w:numId w:val="3"/>
        </w:numPr>
      </w:pPr>
      <w:r>
        <w:lastRenderedPageBreak/>
        <w:t>Identifiera tolkningsproblem.</w:t>
      </w:r>
    </w:p>
    <w:p w14:paraId="01A49730" w14:textId="77777777" w:rsidR="00F7625F" w:rsidRDefault="00F7625F" w:rsidP="00F7625F">
      <w:pPr>
        <w:pStyle w:val="MiljBrd"/>
        <w:ind w:left="1304"/>
        <w:rPr>
          <w:i/>
          <w:color w:val="C00000"/>
        </w:rPr>
      </w:pPr>
      <w:r w:rsidRPr="00BF0A5B">
        <w:rPr>
          <w:i/>
          <w:color w:val="C00000"/>
        </w:rPr>
        <w:t xml:space="preserve">Starta gärna en dialog kring </w:t>
      </w:r>
      <w:r>
        <w:rPr>
          <w:i/>
          <w:color w:val="C00000"/>
        </w:rPr>
        <w:t xml:space="preserve">till exempel </w:t>
      </w:r>
      <w:r w:rsidRPr="00BF0A5B">
        <w:rPr>
          <w:i/>
          <w:color w:val="C00000"/>
        </w:rPr>
        <w:t>normal drift i ett tidigt skede.</w:t>
      </w:r>
      <w:r>
        <w:rPr>
          <w:i/>
          <w:color w:val="C00000"/>
        </w:rPr>
        <w:t xml:space="preserve"> </w:t>
      </w:r>
    </w:p>
    <w:p w14:paraId="2248BE44" w14:textId="77777777" w:rsidR="00F7625F" w:rsidRPr="00BF0A5B" w:rsidRDefault="00F7625F" w:rsidP="00F7625F">
      <w:pPr>
        <w:pStyle w:val="MiljBrd"/>
        <w:ind w:left="1304"/>
        <w:rPr>
          <w:i/>
          <w:color w:val="C00000"/>
        </w:rPr>
      </w:pPr>
      <w:r w:rsidRPr="00BF0A5B">
        <w:rPr>
          <w:i/>
          <w:color w:val="C00000"/>
        </w:rPr>
        <w:t xml:space="preserve">Ta med </w:t>
      </w:r>
      <w:r>
        <w:rPr>
          <w:i/>
          <w:color w:val="C00000"/>
        </w:rPr>
        <w:t>oklarheter och tolkningsproblem</w:t>
      </w:r>
      <w:r w:rsidRPr="00BF0A5B">
        <w:rPr>
          <w:i/>
          <w:color w:val="C00000"/>
        </w:rPr>
        <w:t xml:space="preserve"> </w:t>
      </w:r>
      <w:r>
        <w:rPr>
          <w:i/>
          <w:color w:val="C00000"/>
        </w:rPr>
        <w:t>till l</w:t>
      </w:r>
      <w:r w:rsidRPr="00BF0A5B">
        <w:rPr>
          <w:i/>
          <w:color w:val="C00000"/>
        </w:rPr>
        <w:t>änsstyrelsen</w:t>
      </w:r>
      <w:r>
        <w:rPr>
          <w:i/>
          <w:color w:val="C00000"/>
        </w:rPr>
        <w:t xml:space="preserve">. Ett nationellt </w:t>
      </w:r>
      <w:r w:rsidRPr="00BF0A5B">
        <w:rPr>
          <w:i/>
          <w:color w:val="C00000"/>
        </w:rPr>
        <w:t>IED-handläggarnätverk</w:t>
      </w:r>
      <w:r>
        <w:rPr>
          <w:i/>
          <w:color w:val="C00000"/>
        </w:rPr>
        <w:t xml:space="preserve"> finns inom länsstyrelsens organisation. Här finns möjligheter att reda ut tolkningssvårigheter. </w:t>
      </w:r>
      <w:r w:rsidRPr="00BF0A5B">
        <w:rPr>
          <w:i/>
          <w:color w:val="C00000"/>
        </w:rPr>
        <w:t xml:space="preserve">Vi behöver samsyn! </w:t>
      </w:r>
    </w:p>
    <w:p w14:paraId="5BB80886" w14:textId="77777777" w:rsidR="00F7625F" w:rsidRPr="005803B4" w:rsidRDefault="00F7625F" w:rsidP="00F7625F">
      <w:pPr>
        <w:pStyle w:val="MiljBrd"/>
        <w:rPr>
          <w:i/>
        </w:rPr>
      </w:pPr>
    </w:p>
    <w:p w14:paraId="3E2BEF82" w14:textId="77777777" w:rsidR="00F7625F" w:rsidRDefault="00F7625F" w:rsidP="00F7625F">
      <w:pPr>
        <w:pStyle w:val="MiljBrd"/>
        <w:numPr>
          <w:ilvl w:val="0"/>
          <w:numId w:val="3"/>
        </w:numPr>
      </w:pPr>
      <w:r>
        <w:t>Behov av åtgärder för att uppfylla BAT-slutsatser? Behövs en åtgärdsplan?</w:t>
      </w:r>
    </w:p>
    <w:p w14:paraId="369022E5" w14:textId="77777777" w:rsidR="00F7625F" w:rsidRPr="00BF0A5B" w:rsidRDefault="00F7625F" w:rsidP="00F7625F">
      <w:pPr>
        <w:pStyle w:val="MiljBrd"/>
        <w:ind w:left="1304"/>
        <w:rPr>
          <w:i/>
          <w:color w:val="C00000"/>
        </w:rPr>
      </w:pPr>
      <w:r w:rsidRPr="00BF0A5B">
        <w:rPr>
          <w:i/>
          <w:color w:val="C00000"/>
        </w:rPr>
        <w:t xml:space="preserve">Kom ihåg att slutsatserna ska var uppfyllda </w:t>
      </w:r>
      <w:r>
        <w:rPr>
          <w:i/>
          <w:color w:val="C00000"/>
        </w:rPr>
        <w:t xml:space="preserve">senast </w:t>
      </w:r>
      <w:r w:rsidRPr="00BF0A5B">
        <w:rPr>
          <w:i/>
          <w:color w:val="C00000"/>
        </w:rPr>
        <w:t xml:space="preserve">fyra år efter offentliggörandet. </w:t>
      </w:r>
    </w:p>
    <w:p w14:paraId="52978EC5" w14:textId="77777777" w:rsidR="00F7625F" w:rsidRPr="006F6E39" w:rsidRDefault="00F7625F" w:rsidP="00F7625F">
      <w:pPr>
        <w:pStyle w:val="MiljBrd"/>
        <w:rPr>
          <w:i/>
        </w:rPr>
      </w:pPr>
    </w:p>
    <w:p w14:paraId="1B4D04C5" w14:textId="77777777" w:rsidR="00F7625F" w:rsidRPr="00D30DCF" w:rsidRDefault="00F7625F" w:rsidP="00F7625F">
      <w:pPr>
        <w:pStyle w:val="MiljBrd"/>
        <w:numPr>
          <w:ilvl w:val="0"/>
          <w:numId w:val="3"/>
        </w:numPr>
      </w:pPr>
      <w:r w:rsidRPr="00D30DCF">
        <w:t>Ev</w:t>
      </w:r>
      <w:r w:rsidR="005E6E11">
        <w:t>entuella</w:t>
      </w:r>
      <w:r w:rsidRPr="00D30DCF">
        <w:t xml:space="preserve"> oklarheter/problem med uppfyllandet av villkor och BAT-slutsatser.</w:t>
      </w:r>
    </w:p>
    <w:p w14:paraId="74BCADF0" w14:textId="77777777" w:rsidR="00F7625F" w:rsidRPr="00BF0A5B" w:rsidRDefault="00F7625F" w:rsidP="00F7625F">
      <w:pPr>
        <w:pStyle w:val="MiljBrd"/>
        <w:ind w:left="1304" w:firstLine="4"/>
        <w:rPr>
          <w:i/>
          <w:color w:val="C00000"/>
        </w:rPr>
      </w:pPr>
      <w:r w:rsidRPr="00BF0A5B">
        <w:rPr>
          <w:i/>
          <w:color w:val="C00000"/>
        </w:rPr>
        <w:t>Planeras åtgärder i form av dispensansökan? Övervägs alternativvärden?</w:t>
      </w:r>
      <w:r w:rsidRPr="00BF0A5B">
        <w:rPr>
          <w:color w:val="C00000"/>
        </w:rPr>
        <w:t xml:space="preserve"> </w:t>
      </w:r>
      <w:r w:rsidRPr="00BF0A5B">
        <w:rPr>
          <w:i/>
          <w:color w:val="C00000"/>
        </w:rPr>
        <w:t>Dessa frågor kräver prövning vid Miljöprövningsdelegationen alternativt Mark- och Miljödomstolen vid kommande omprövning.</w:t>
      </w:r>
    </w:p>
    <w:p w14:paraId="0569CF1F" w14:textId="77777777" w:rsidR="00F7625F" w:rsidRDefault="00F7625F" w:rsidP="00F7625F">
      <w:pPr>
        <w:pStyle w:val="MiljBrd"/>
      </w:pPr>
    </w:p>
    <w:p w14:paraId="473B8059" w14:textId="77777777" w:rsidR="00F7625F" w:rsidRDefault="00F7625F" w:rsidP="00F7625F">
      <w:pPr>
        <w:pStyle w:val="MiljBrd"/>
        <w:numPr>
          <w:ilvl w:val="0"/>
          <w:numId w:val="1"/>
        </w:numPr>
      </w:pPr>
      <w:r>
        <w:t xml:space="preserve">Miljörapportering. </w:t>
      </w:r>
    </w:p>
    <w:p w14:paraId="50B7B6FD" w14:textId="77777777" w:rsidR="00F7625F" w:rsidRDefault="00F7625F" w:rsidP="00F7625F">
      <w:pPr>
        <w:pStyle w:val="MiljBrd"/>
        <w:ind w:left="360"/>
        <w:rPr>
          <w:i/>
        </w:rPr>
      </w:pPr>
      <w:r w:rsidRPr="00BF0A5B">
        <w:rPr>
          <w:i/>
          <w:color w:val="C00000"/>
        </w:rPr>
        <w:t xml:space="preserve">Genomgång vad som krävs, vad som ska ingå vid miljörapportering och hur rapporteringen bör ske. Se Naturvårdsverkets vägledning om Miljörapportsföreskrifter. Om BAT-slutsatser offentliggjorts för den huvudsakliga </w:t>
      </w:r>
      <w:r w:rsidR="005E6E11">
        <w:rPr>
          <w:i/>
          <w:color w:val="C00000"/>
        </w:rPr>
        <w:t>industriutsläpps</w:t>
      </w:r>
      <w:r w:rsidRPr="00BF0A5B">
        <w:rPr>
          <w:i/>
          <w:color w:val="C00000"/>
        </w:rPr>
        <w:t>verksamheten ska efterlevnad av tillämpliga BAT-slutsatser rapporteras i miljörapporten från och med nästkommande år</w:t>
      </w:r>
    </w:p>
    <w:p w14:paraId="32F3EDE4" w14:textId="77777777" w:rsidR="00F7625F" w:rsidRDefault="00F7625F" w:rsidP="00F7625F">
      <w:pPr>
        <w:pStyle w:val="MiljBrd"/>
      </w:pPr>
    </w:p>
    <w:p w14:paraId="52F9FF78" w14:textId="77777777" w:rsidR="00F7625F" w:rsidRDefault="00F7625F" w:rsidP="00F7625F">
      <w:pPr>
        <w:pStyle w:val="MiljBrd"/>
        <w:numPr>
          <w:ilvl w:val="0"/>
          <w:numId w:val="1"/>
        </w:numPr>
      </w:pPr>
      <w:r>
        <w:t xml:space="preserve">Statusrapport beträffande föroreningar i mark och grundvatten </w:t>
      </w:r>
    </w:p>
    <w:p w14:paraId="5BCA8EE9" w14:textId="77777777" w:rsidR="00F7625F" w:rsidRDefault="00F7625F" w:rsidP="00F7625F">
      <w:pPr>
        <w:pStyle w:val="MiljBrd"/>
        <w:ind w:left="360"/>
        <w:rPr>
          <w:i/>
          <w:color w:val="C00000"/>
        </w:rPr>
      </w:pPr>
      <w:r w:rsidRPr="00BF0A5B">
        <w:rPr>
          <w:i/>
          <w:color w:val="C00000"/>
        </w:rPr>
        <w:t>Finns det behov av inledande, övergripande diskussioner om statusrapport? Börja arbetet med statusrapporten i god tid. Finns planering? Boka eventuellt ett separat möte om statusrapport 2-3 år innan den ska lämnas in.</w:t>
      </w:r>
    </w:p>
    <w:p w14:paraId="04D96534" w14:textId="77777777" w:rsidR="005E6E11" w:rsidRPr="00BF0A5B" w:rsidRDefault="005E6E11" w:rsidP="00F7625F">
      <w:pPr>
        <w:pStyle w:val="MiljBrd"/>
        <w:ind w:left="360"/>
        <w:rPr>
          <w:i/>
          <w:color w:val="C00000"/>
        </w:rPr>
      </w:pPr>
    </w:p>
    <w:p w14:paraId="230C263A" w14:textId="77777777" w:rsidR="00F7625F" w:rsidRPr="00BF0A5B" w:rsidRDefault="00F7625F" w:rsidP="00F7625F">
      <w:pPr>
        <w:pStyle w:val="MiljBrd"/>
        <w:ind w:left="360"/>
        <w:rPr>
          <w:rFonts w:eastAsia="Times New Roman" w:cs="Times New Roman"/>
          <w:i/>
          <w:color w:val="C00000"/>
        </w:rPr>
      </w:pPr>
      <w:r w:rsidRPr="00BF0A5B">
        <w:rPr>
          <w:rFonts w:eastAsia="Times New Roman" w:cs="Times New Roman"/>
          <w:i/>
          <w:color w:val="C00000"/>
        </w:rPr>
        <w:t>Om statusrapport inte bedöms behövas ska verksamhetsutövaren motivera detta skriftligt till tillsynsmyndigheten. Tillsynsmyndigheten fattar i sin tur ett beslut om att det inte krävs. Om statusrapport har lämnats - ta upp frågan om periodiska kontroller vid behov, se nästa punkt.</w:t>
      </w:r>
    </w:p>
    <w:p w14:paraId="24234A9A" w14:textId="77777777" w:rsidR="00F7625F" w:rsidRDefault="00F7625F" w:rsidP="00F7625F">
      <w:pPr>
        <w:pStyle w:val="MiljBrd"/>
        <w:rPr>
          <w:rFonts w:eastAsia="Times New Roman" w:cs="Times New Roman"/>
          <w:i/>
        </w:rPr>
      </w:pPr>
    </w:p>
    <w:p w14:paraId="78F1AD04" w14:textId="77777777" w:rsidR="00F7625F" w:rsidRPr="00031A8B" w:rsidRDefault="00F7625F" w:rsidP="00F7625F">
      <w:pPr>
        <w:pStyle w:val="MiljBrd"/>
        <w:numPr>
          <w:ilvl w:val="0"/>
          <w:numId w:val="1"/>
        </w:numPr>
      </w:pPr>
      <w:r w:rsidRPr="00031A8B">
        <w:t>Egenkontroll/kontrollprogram</w:t>
      </w:r>
    </w:p>
    <w:p w14:paraId="6A875FB2" w14:textId="77777777" w:rsidR="00F7625F" w:rsidRPr="00BF0A5B" w:rsidRDefault="00F7625F" w:rsidP="00F7625F">
      <w:pPr>
        <w:pStyle w:val="MiljBrd"/>
        <w:ind w:left="360"/>
        <w:rPr>
          <w:i/>
          <w:color w:val="C00000"/>
        </w:rPr>
      </w:pPr>
      <w:r w:rsidRPr="00BF0A5B">
        <w:rPr>
          <w:i/>
          <w:color w:val="C00000"/>
        </w:rPr>
        <w:t>Finns behov av översyn av kontrollprogrammet? Det är viktigt att egenkontrollen/kontrollprogrammet omfattar kontroller för att uppfylla villkor och BAT-slutsatser samt, när det blir aktuellt, periodiska kontroller av grundvatten och mark.</w:t>
      </w:r>
    </w:p>
    <w:p w14:paraId="666F2992" w14:textId="77777777" w:rsidR="00F7625F" w:rsidRDefault="00F7625F" w:rsidP="00F7625F">
      <w:pPr>
        <w:pStyle w:val="MiljBrd"/>
        <w:rPr>
          <w:rFonts w:eastAsia="Times New Roman" w:cs="Times New Roman"/>
        </w:rPr>
      </w:pPr>
    </w:p>
    <w:p w14:paraId="519AB42F" w14:textId="77777777" w:rsidR="00F7625F" w:rsidRDefault="00F7625F" w:rsidP="00F7625F">
      <w:pPr>
        <w:pStyle w:val="MiljBrd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Övriga frågor</w:t>
      </w:r>
    </w:p>
    <w:p w14:paraId="36FF495D" w14:textId="77777777" w:rsidR="005E6E11" w:rsidRPr="00171D9B" w:rsidRDefault="005E6E11" w:rsidP="005E6E11">
      <w:pPr>
        <w:pStyle w:val="MiljBrd"/>
        <w:ind w:left="360"/>
        <w:rPr>
          <w:rFonts w:eastAsia="Times New Roman" w:cs="Times New Roman"/>
          <w:i/>
          <w:color w:val="C00000"/>
        </w:rPr>
      </w:pPr>
      <w:r w:rsidRPr="00171D9B">
        <w:rPr>
          <w:rFonts w:eastAsia="Times New Roman" w:cs="Times New Roman"/>
          <w:i/>
          <w:color w:val="C00000"/>
        </w:rPr>
        <w:t xml:space="preserve">Prövning på gång? Informera </w:t>
      </w:r>
      <w:r>
        <w:rPr>
          <w:rFonts w:eastAsia="Times New Roman" w:cs="Times New Roman"/>
          <w:i/>
          <w:color w:val="C00000"/>
        </w:rPr>
        <w:t xml:space="preserve">i så fall </w:t>
      </w:r>
      <w:r w:rsidRPr="00171D9B">
        <w:rPr>
          <w:rFonts w:eastAsia="Times New Roman" w:cs="Times New Roman"/>
          <w:i/>
          <w:color w:val="C00000"/>
        </w:rPr>
        <w:t xml:space="preserve">om </w:t>
      </w:r>
      <w:r>
        <w:rPr>
          <w:rFonts w:eastAsia="Times New Roman" w:cs="Times New Roman"/>
          <w:i/>
          <w:color w:val="C00000"/>
        </w:rPr>
        <w:t xml:space="preserve">vad som är viktigt i perspektivet industriutsläppsverksamhet. Det kan till exempel vara att redovisa förslag till klassning och klargöra vilka </w:t>
      </w:r>
      <w:r w:rsidRPr="00171D9B">
        <w:rPr>
          <w:rFonts w:eastAsia="Times New Roman" w:cs="Times New Roman"/>
          <w:i/>
          <w:color w:val="C00000"/>
        </w:rPr>
        <w:t>BREF</w:t>
      </w:r>
      <w:r>
        <w:rPr>
          <w:rFonts w:eastAsia="Times New Roman" w:cs="Times New Roman"/>
          <w:i/>
          <w:color w:val="C00000"/>
        </w:rPr>
        <w:t xml:space="preserve">:ar som berörs. I prövningen behöver det också framgå </w:t>
      </w:r>
      <w:r w:rsidRPr="00171D9B">
        <w:rPr>
          <w:rFonts w:eastAsia="Times New Roman" w:cs="Times New Roman"/>
          <w:i/>
          <w:color w:val="C00000"/>
        </w:rPr>
        <w:t>hur verksamhetsutövaren uppfyller BAT-slutsatser</w:t>
      </w:r>
      <w:r>
        <w:rPr>
          <w:rFonts w:eastAsia="Times New Roman" w:cs="Times New Roman"/>
          <w:i/>
          <w:color w:val="C00000"/>
        </w:rPr>
        <w:t xml:space="preserve"> och om en statusrapport krävs.</w:t>
      </w:r>
    </w:p>
    <w:p w14:paraId="7AAE49E7" w14:textId="77777777" w:rsidR="00F7625F" w:rsidRPr="00600626" w:rsidRDefault="00F7625F" w:rsidP="00F7625F">
      <w:pPr>
        <w:pStyle w:val="MiljBrd"/>
        <w:rPr>
          <w:rFonts w:eastAsia="Times New Roman" w:cs="Times New Roman"/>
        </w:rPr>
      </w:pPr>
    </w:p>
    <w:p w14:paraId="0B5609F3" w14:textId="77777777" w:rsidR="00F7625F" w:rsidRPr="00600626" w:rsidRDefault="00F7625F" w:rsidP="00F7625F">
      <w:pPr>
        <w:pStyle w:val="MiljBrd"/>
        <w:numPr>
          <w:ilvl w:val="0"/>
          <w:numId w:val="1"/>
        </w:numPr>
      </w:pPr>
      <w:r w:rsidRPr="00600626">
        <w:t>Besök i utvald anläggningsdel</w:t>
      </w:r>
    </w:p>
    <w:p w14:paraId="7EC85975" w14:textId="77777777" w:rsidR="00F7625F" w:rsidRPr="00BF0A5B" w:rsidRDefault="00F7625F" w:rsidP="00F7625F">
      <w:pPr>
        <w:pStyle w:val="MiljBrd"/>
        <w:ind w:left="360"/>
        <w:rPr>
          <w:i/>
          <w:color w:val="C00000"/>
        </w:rPr>
      </w:pPr>
      <w:r w:rsidRPr="00BF0A5B">
        <w:rPr>
          <w:i/>
          <w:color w:val="C00000"/>
        </w:rPr>
        <w:t xml:space="preserve">Gör, om möjligt, ett besök ute i anläggningen. </w:t>
      </w:r>
      <w:r w:rsidR="00397E2F">
        <w:rPr>
          <w:i/>
          <w:color w:val="C00000"/>
        </w:rPr>
        <w:t>T</w:t>
      </w:r>
      <w:r w:rsidR="00397E2F" w:rsidRPr="00171D9B">
        <w:rPr>
          <w:i/>
          <w:color w:val="C00000"/>
        </w:rPr>
        <w:t xml:space="preserve">itta på valda delar, till exempel i samband med fråga/oklarhet i något avseende </w:t>
      </w:r>
      <w:r w:rsidR="00397E2F">
        <w:rPr>
          <w:i/>
          <w:color w:val="C00000"/>
        </w:rPr>
        <w:t>i</w:t>
      </w:r>
      <w:r w:rsidR="00397E2F" w:rsidRPr="00171D9B">
        <w:rPr>
          <w:i/>
          <w:color w:val="C00000"/>
        </w:rPr>
        <w:t xml:space="preserve"> punkterna ovan. </w:t>
      </w:r>
      <w:r w:rsidRPr="00BF0A5B">
        <w:rPr>
          <w:i/>
          <w:color w:val="C00000"/>
        </w:rPr>
        <w:t>Det är angeläget att titta på till exempel driftsutrustning, reningsutrustning för olika slag av utsläpp, provtagningsutrustning och provtagningsrutiner. Om det är möjligt, koppla besöket till en BAT-slutsats och diskutera, dokumentara vad som gäller för normal drift.</w:t>
      </w:r>
    </w:p>
    <w:p w14:paraId="671CE7D2" w14:textId="77777777" w:rsidR="00F7625F" w:rsidRPr="00600626" w:rsidRDefault="00F7625F" w:rsidP="00F7625F">
      <w:pPr>
        <w:pStyle w:val="MiljBrd"/>
        <w:rPr>
          <w:i/>
        </w:rPr>
      </w:pPr>
    </w:p>
    <w:p w14:paraId="5AF6491E" w14:textId="77777777" w:rsidR="00F7625F" w:rsidRDefault="00F7625F" w:rsidP="00F7625F">
      <w:pPr>
        <w:pStyle w:val="MiljBrd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Sammanfattning av besöket</w:t>
      </w:r>
    </w:p>
    <w:p w14:paraId="355FD7F8" w14:textId="77777777" w:rsidR="00F7625F" w:rsidRPr="00BF0A5B" w:rsidRDefault="00F7625F" w:rsidP="00F7625F">
      <w:pPr>
        <w:pStyle w:val="MiljBrd"/>
        <w:ind w:left="360"/>
        <w:rPr>
          <w:rFonts w:eastAsia="Times New Roman" w:cs="Times New Roman"/>
          <w:i/>
          <w:color w:val="C00000"/>
        </w:rPr>
      </w:pPr>
      <w:r w:rsidRPr="00BF0A5B">
        <w:rPr>
          <w:rFonts w:eastAsia="Times New Roman" w:cs="Times New Roman"/>
          <w:i/>
          <w:color w:val="C00000"/>
        </w:rPr>
        <w:t xml:space="preserve">Sammanfatta slutsatser från besöket, ev. noterade brister, angelägna åtgärder och tidplan för detta. Tillsynsmyndigheten ska skicka en </w:t>
      </w:r>
      <w:r w:rsidRPr="00397E2F">
        <w:rPr>
          <w:rFonts w:eastAsia="Times New Roman" w:cs="Times New Roman"/>
          <w:i/>
          <w:color w:val="C00000"/>
        </w:rPr>
        <w:t xml:space="preserve">skriftlig tillsynsrapport till verksamhetsutövaren inom </w:t>
      </w:r>
      <w:r w:rsidR="00397E2F">
        <w:rPr>
          <w:rFonts w:eastAsia="Times New Roman" w:cs="Times New Roman"/>
          <w:i/>
          <w:color w:val="C00000"/>
        </w:rPr>
        <w:t>två</w:t>
      </w:r>
      <w:r w:rsidRPr="00397E2F">
        <w:rPr>
          <w:rFonts w:eastAsia="Times New Roman" w:cs="Times New Roman"/>
          <w:i/>
          <w:color w:val="C00000"/>
        </w:rPr>
        <w:t xml:space="preserve"> månader. Vid allvarliga brister -boka nytt besök inom </w:t>
      </w:r>
      <w:r w:rsidR="00397E2F">
        <w:rPr>
          <w:rFonts w:eastAsia="Times New Roman" w:cs="Times New Roman"/>
          <w:i/>
          <w:color w:val="C00000"/>
        </w:rPr>
        <w:t>sex</w:t>
      </w:r>
      <w:r w:rsidRPr="00397E2F">
        <w:rPr>
          <w:rFonts w:eastAsia="Times New Roman" w:cs="Times New Roman"/>
          <w:i/>
          <w:color w:val="C00000"/>
        </w:rPr>
        <w:t xml:space="preserve"> månader.</w:t>
      </w:r>
      <w:r w:rsidRPr="00BF0A5B">
        <w:rPr>
          <w:rFonts w:eastAsia="Times New Roman" w:cs="Times New Roman"/>
          <w:i/>
          <w:color w:val="C00000"/>
        </w:rPr>
        <w:t xml:space="preserve"> </w:t>
      </w:r>
    </w:p>
    <w:p w14:paraId="38ED174A" w14:textId="77777777" w:rsidR="00F7625F" w:rsidRPr="00BF0A5B" w:rsidRDefault="00F7625F" w:rsidP="00F7625F">
      <w:pPr>
        <w:pStyle w:val="MiljBrd"/>
        <w:rPr>
          <w:rFonts w:eastAsia="Times New Roman" w:cs="Times New Roman"/>
          <w:i/>
          <w:color w:val="C00000"/>
        </w:rPr>
      </w:pPr>
    </w:p>
    <w:p w14:paraId="7AA355AF" w14:textId="77777777" w:rsidR="00F7625F" w:rsidRPr="00BF0A5B" w:rsidRDefault="00F7625F" w:rsidP="00F7625F">
      <w:pPr>
        <w:pStyle w:val="MiljBrd"/>
        <w:ind w:left="360"/>
        <w:rPr>
          <w:rFonts w:eastAsia="Times New Roman" w:cs="Times New Roman"/>
          <w:i/>
          <w:color w:val="C00000"/>
        </w:rPr>
      </w:pPr>
      <w:r w:rsidRPr="00BF0A5B">
        <w:rPr>
          <w:rFonts w:eastAsia="Times New Roman" w:cs="Times New Roman"/>
          <w:i/>
          <w:color w:val="C00000"/>
        </w:rPr>
        <w:lastRenderedPageBreak/>
        <w:t xml:space="preserve">Behöver tillsynsmyndigheten ställa krav på verksamheten görs detta i separata förelägganden. Det ska vara tydligt för verksamhetsutövaren att de krav som ställs är överklagningsbara. OBS! Kom ihåg att BAT-slutsatserna ska vara uppfyllda </w:t>
      </w:r>
      <w:r>
        <w:rPr>
          <w:rFonts w:eastAsia="Times New Roman" w:cs="Times New Roman"/>
          <w:i/>
          <w:color w:val="C00000"/>
        </w:rPr>
        <w:t>senast</w:t>
      </w:r>
      <w:r w:rsidRPr="00BF0A5B">
        <w:rPr>
          <w:rFonts w:eastAsia="Times New Roman" w:cs="Times New Roman"/>
          <w:i/>
          <w:color w:val="C00000"/>
        </w:rPr>
        <w:t xml:space="preserve"> fyra år efter offentliggörandet.</w:t>
      </w:r>
    </w:p>
    <w:p w14:paraId="671B18AD" w14:textId="77777777" w:rsidR="00F7625F" w:rsidRPr="00AA25ED" w:rsidRDefault="00F7625F" w:rsidP="00F7625F">
      <w:pPr>
        <w:pStyle w:val="MiljBrd"/>
        <w:rPr>
          <w:rFonts w:eastAsia="Times New Roman" w:cs="Times New Roman"/>
          <w:i/>
          <w:color w:val="FF0000"/>
        </w:rPr>
      </w:pPr>
    </w:p>
    <w:p w14:paraId="158E99AA" w14:textId="77777777" w:rsidR="00F7625F" w:rsidRDefault="00F7625F"/>
    <w:sectPr w:rsidR="00F7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3062"/>
    <w:multiLevelType w:val="hybridMultilevel"/>
    <w:tmpl w:val="A68483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E0C8E"/>
    <w:multiLevelType w:val="hybridMultilevel"/>
    <w:tmpl w:val="AE5C8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34C7"/>
    <w:multiLevelType w:val="hybridMultilevel"/>
    <w:tmpl w:val="ADF8AA8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25F"/>
    <w:rsid w:val="001F1460"/>
    <w:rsid w:val="00397E2F"/>
    <w:rsid w:val="005E6E11"/>
    <w:rsid w:val="006C3FF3"/>
    <w:rsid w:val="007F01C3"/>
    <w:rsid w:val="00C43EB1"/>
    <w:rsid w:val="00CD66E0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DDB2"/>
  <w15:docId w15:val="{F45B21A1-3F23-4AAF-9A7C-E228BE48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5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iljrubrik1">
    <w:name w:val="Miljö rubrik 1"/>
    <w:basedOn w:val="Normal"/>
    <w:next w:val="MiljBrd"/>
    <w:autoRedefine/>
    <w:qFormat/>
    <w:rsid w:val="00F7625F"/>
    <w:pPr>
      <w:keepNext/>
      <w:pageBreakBefore/>
      <w:spacing w:before="120" w:after="120"/>
      <w:outlineLvl w:val="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MiljBrd">
    <w:name w:val="Miljö Bröd"/>
    <w:qFormat/>
    <w:rsid w:val="00F7625F"/>
    <w:pPr>
      <w:spacing w:after="0" w:line="260" w:lineRule="exact"/>
    </w:pPr>
    <w:rPr>
      <w:rFonts w:ascii="Times New Roman" w:eastAsia="MS Mincho" w:hAnsi="Times New Roman" w:cs="Arial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762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7625F"/>
    <w:rPr>
      <w:rFonts w:ascii="Calibri" w:hAnsi="Calibri"/>
      <w:szCs w:val="21"/>
    </w:rPr>
  </w:style>
  <w:style w:type="paragraph" w:styleId="Liststycke">
    <w:name w:val="List Paragraph"/>
    <w:basedOn w:val="Normal"/>
    <w:uiPriority w:val="34"/>
    <w:qFormat/>
    <w:rsid w:val="00F7625F"/>
    <w:pPr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F_x00f6_rfattare xmlns="c963f940-bb46-447c-a0f4-f67cc4db45ba" xsi:nil="true"/>
    <Verksamhet xmlns="c963f940-bb46-447c-a0f4-f67cc4db45ba" xsi:nil="true"/>
    <L_x00f6_pnummer xmlns="c963f940-bb46-447c-a0f4-f67cc4db45ba" xsi:nil="true"/>
    <Beskrivning xmlns="c963f940-bb46-447c-a0f4-f67cc4db45ba" xsi:nil="true"/>
    <Serienummer xmlns="c963f940-bb46-447c-a0f4-f67cc4db45ba" xsi:nil="true"/>
    <_x00c5_rtal xmlns="c963f940-bb46-447c-a0f4-f67cc4db45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F9480-F727-4F26-8FB2-1392C67F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04CC5-5EB1-4C25-8DD6-C07DAF5616AD}">
  <ds:schemaRefs>
    <ds:schemaRef ds:uri="http://schemas.microsoft.com/office/2006/metadata/properties"/>
    <ds:schemaRef ds:uri="http://schemas.microsoft.com/sharepoint/v3"/>
    <ds:schemaRef ds:uri="c963f940-bb46-447c-a0f4-f67cc4db45ba"/>
  </ds:schemaRefs>
</ds:datastoreItem>
</file>

<file path=customXml/itemProps3.xml><?xml version="1.0" encoding="utf-8"?>
<ds:datastoreItem xmlns:ds="http://schemas.openxmlformats.org/officeDocument/2006/customXml" ds:itemID="{CDE82947-215F-4A31-83B1-2ECBC2DBA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 Carina</dc:creator>
  <cp:lastModifiedBy>Edgren Ida</cp:lastModifiedBy>
  <cp:revision>2</cp:revision>
  <dcterms:created xsi:type="dcterms:W3CDTF">2021-03-01T14:04:00Z</dcterms:created>
  <dcterms:modified xsi:type="dcterms:W3CDTF">2021-03-01T14:04:00Z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